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F" w:rsidRDefault="0038196E">
      <w:pPr>
        <w:pStyle w:val="2"/>
        <w:spacing w:before="193" w:after="193"/>
      </w:pPr>
      <w:r>
        <w:rPr>
          <w:rFonts w:hint="eastAsia"/>
        </w:rPr>
        <w:t>应用化学专业人才培养方案</w:t>
      </w:r>
    </w:p>
    <w:p w:rsidR="00FD32FF" w:rsidRDefault="0038196E">
      <w:pPr>
        <w:pStyle w:val="3"/>
        <w:spacing w:before="116" w:after="116"/>
      </w:pPr>
      <w:r>
        <w:rPr>
          <w:rFonts w:hint="eastAsia"/>
        </w:rPr>
        <w:t>（专业代码：</w:t>
      </w:r>
      <w:r>
        <w:t>070302</w:t>
      </w:r>
      <w:r>
        <w:rPr>
          <w:rFonts w:hint="eastAsia"/>
        </w:rPr>
        <w:t>）</w:t>
      </w:r>
    </w:p>
    <w:p w:rsidR="00FD32FF" w:rsidRDefault="0038196E">
      <w:pPr>
        <w:pStyle w:val="4"/>
        <w:ind w:firstLine="480"/>
      </w:pPr>
      <w:r>
        <w:rPr>
          <w:rFonts w:hint="eastAsia"/>
        </w:rPr>
        <w:t>培养目标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本专业培养德、智、体全面发展的，具有人文科学、自然科学基础、外语、计算机应用能力，熟悉国内外应用化学发展现状、趋势和专业技术规范，具有扎实的化学专业知识和实验技能、良好的化工设计和产品研发等实践能力、自主学习能力、团队协作和组织协调能力，以及较强的创新意识和社会责任感，能在化工、材料、能源、制药、食品、环保等领域的科研机构、企事业单位或中等学校从事产品研发、检验检测、生产技术与组织管理以及教学科研等工作的创新型高素质人才。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子目标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：培养具有较高的综合素质，具有人文科学、自然科学基础、外语和计算机应用能力；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子目标</w:t>
      </w: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：熟悉国内外应用化学发展现状、趋势和专业技术规范；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子目标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：具有扎实的化学专业知识和实验技能；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子目标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：具有在国内外科研院所、高等学校继续研究和学习的能力；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子目标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：具有良好的化工设计和产品研发等实践能力；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子目标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：具有自主学习能力、团队协作和组织协调能力，以及较强的创新意识和社会责任感；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子目标</w:t>
      </w: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 w:hint="eastAsia"/>
          <w:sz w:val="24"/>
          <w:szCs w:val="24"/>
        </w:rPr>
        <w:t>：能在化工、材料、能源、制药、食品、环保等领域的科研机构、企事业单位或中等学校从事产品研发、检验检测、生产技术与组织管理以及教学科研等工作的创新型高素质人才。</w:t>
      </w:r>
    </w:p>
    <w:p w:rsidR="00FD32FF" w:rsidRDefault="0038196E">
      <w:pPr>
        <w:pStyle w:val="4"/>
        <w:ind w:firstLine="480"/>
      </w:pPr>
      <w:r>
        <w:rPr>
          <w:rFonts w:hint="eastAsia"/>
        </w:rPr>
        <w:t>培养要求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基本规格：主要学习化学、化工基本知识，基本理论和基本技能，接受基础研究和应用研究方面的科学思维和科学方法训练，具有良好的科学素养，具备运用所学理论知识和实验技能进行科学研究、技术开发和经营管理能力。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、具有扎实的自然科学基础，良好的人文与社会科学素质、身心素质及表达能力；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、掌握计算机的使用、计算机的软件与硬件的基础知识，具有较强的计算机运用能力；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、掌握一门外语，具有一定的听、说、读、写能力；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、系统学习和掌握化学、化工基本理论，具有扎实的专业基础知识与实验技能，培养科学的思维能力，接受基础与应用研究方法与技能的系统训练；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、树立终身学习的观念，具有独立获取知识和信息的能力，能以英语为工具，比较熟练地阅读本专业外文文献，获取专业所需信息。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lastRenderedPageBreak/>
        <w:t>6</w:t>
      </w:r>
      <w:r>
        <w:rPr>
          <w:rFonts w:eastAsiaTheme="minorEastAsia" w:hint="eastAsia"/>
          <w:sz w:val="24"/>
          <w:szCs w:val="24"/>
        </w:rPr>
        <w:t>、具有综合运用应用化学专业知识解决生产实际问题的能力；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 w:hint="eastAsia"/>
          <w:sz w:val="24"/>
          <w:szCs w:val="24"/>
        </w:rPr>
        <w:t>、具有较强的自学能力和适用科技发展的应变能力，具有创新意识和独立获取新知识的能力，具有初步的技术经济分析与评价、生产组织管理和协调能力；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、掌握化学、化工信息检索，资料查询、数据库使用方法与技巧，具有较强的计算机及网络应用能力；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9</w:t>
      </w:r>
      <w:r>
        <w:rPr>
          <w:rFonts w:eastAsiaTheme="minorEastAsia" w:hint="eastAsia"/>
          <w:sz w:val="24"/>
          <w:szCs w:val="24"/>
        </w:rPr>
        <w:t>、具有扎实的实验设计、分析处理实验结果、撰写论文及参与学术交流的能力；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10</w:t>
      </w:r>
      <w:r>
        <w:rPr>
          <w:rFonts w:eastAsiaTheme="minorEastAsia" w:hint="eastAsia"/>
          <w:sz w:val="24"/>
          <w:szCs w:val="24"/>
        </w:rPr>
        <w:t>、掌握现代化学理论、方法及各类化学、化工产品的理化分析检测技术；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11</w:t>
      </w:r>
      <w:r>
        <w:rPr>
          <w:rFonts w:eastAsiaTheme="minorEastAsia" w:hint="eastAsia"/>
          <w:sz w:val="24"/>
          <w:szCs w:val="24"/>
        </w:rPr>
        <w:t>、了解应用化学研究前沿、应用前景、最新发展动态及化工相关产业发展动态；了解国家关于科学技术、化学相关产业、知识产权等方面的政策、法规；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12</w:t>
      </w:r>
      <w:r>
        <w:rPr>
          <w:rFonts w:eastAsiaTheme="minorEastAsia" w:hint="eastAsia"/>
          <w:sz w:val="24"/>
          <w:szCs w:val="24"/>
        </w:rPr>
        <w:t>、能胜任化工、材料、能源、制药、食品、环保等企业或研究机构的科学研究、生产管理等工作，或胜任中等学校教学工作。</w:t>
      </w:r>
    </w:p>
    <w:p w:rsidR="00FD32FF" w:rsidRDefault="0038196E">
      <w:pPr>
        <w:pStyle w:val="4"/>
        <w:ind w:firstLine="480"/>
      </w:pPr>
      <w:r>
        <w:rPr>
          <w:rFonts w:hint="eastAsia"/>
        </w:rPr>
        <w:t>学制与学位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学制：本科基本学制为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年，学习年限为</w:t>
      </w:r>
      <w:r>
        <w:rPr>
          <w:rFonts w:eastAsiaTheme="minorEastAsia" w:hint="eastAsia"/>
          <w:sz w:val="24"/>
          <w:szCs w:val="24"/>
        </w:rPr>
        <w:t>3-8</w:t>
      </w:r>
      <w:r>
        <w:rPr>
          <w:rFonts w:eastAsiaTheme="minorEastAsia" w:hint="eastAsia"/>
          <w:sz w:val="24"/>
          <w:szCs w:val="24"/>
        </w:rPr>
        <w:t>年。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仿宋_GB2312"/>
          <w:color w:val="000000" w:themeColor="text1"/>
          <w:kern w:val="0"/>
          <w:szCs w:val="28"/>
        </w:rPr>
      </w:pPr>
      <w:r>
        <w:rPr>
          <w:rFonts w:eastAsiaTheme="minorEastAsia" w:hint="eastAsia"/>
          <w:sz w:val="24"/>
          <w:szCs w:val="24"/>
        </w:rPr>
        <w:t>学位：按要求完成学业且符合学位授予条件者授予理学学士学位。</w:t>
      </w:r>
    </w:p>
    <w:p w:rsidR="00FD32FF" w:rsidRDefault="0038196E">
      <w:pPr>
        <w:pStyle w:val="4"/>
        <w:ind w:firstLine="480"/>
      </w:pPr>
      <w:r>
        <w:rPr>
          <w:rFonts w:hint="eastAsia"/>
        </w:rPr>
        <w:t>课程设置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主干学科</w:t>
      </w:r>
      <w:r>
        <w:rPr>
          <w:rFonts w:eastAsiaTheme="minorEastAsia" w:hint="eastAsia"/>
          <w:sz w:val="24"/>
          <w:szCs w:val="24"/>
        </w:rPr>
        <w:t>:</w:t>
      </w:r>
      <w:r>
        <w:rPr>
          <w:rFonts w:eastAsiaTheme="minorEastAsia" w:hint="eastAsia"/>
          <w:sz w:val="24"/>
          <w:szCs w:val="24"/>
        </w:rPr>
        <w:t>化学、应用化学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核心课程</w:t>
      </w:r>
      <w:r>
        <w:rPr>
          <w:rFonts w:eastAsiaTheme="minorEastAsia" w:hint="eastAsia"/>
          <w:sz w:val="24"/>
          <w:szCs w:val="24"/>
        </w:rPr>
        <w:t>:</w:t>
      </w:r>
      <w:r>
        <w:rPr>
          <w:rFonts w:eastAsiaTheme="minorEastAsia" w:hint="eastAsia"/>
          <w:sz w:val="24"/>
          <w:szCs w:val="24"/>
        </w:rPr>
        <w:t>无机化学、有机化学、分析化学、物理化学、仪器分析、结构化学、化学工程基础、</w:t>
      </w:r>
      <w:r>
        <w:rPr>
          <w:rFonts w:eastAsiaTheme="minorEastAsia"/>
          <w:sz w:val="24"/>
          <w:szCs w:val="24"/>
        </w:rPr>
        <w:t>现代分离技术、</w:t>
      </w:r>
      <w:r>
        <w:rPr>
          <w:rFonts w:eastAsiaTheme="minorEastAsia" w:hint="eastAsia"/>
          <w:sz w:val="24"/>
          <w:szCs w:val="24"/>
        </w:rPr>
        <w:t>应用</w:t>
      </w:r>
      <w:r>
        <w:rPr>
          <w:rFonts w:eastAsiaTheme="minorEastAsia"/>
          <w:sz w:val="24"/>
          <w:szCs w:val="24"/>
        </w:rPr>
        <w:t>化学专业英语、</w:t>
      </w:r>
      <w:r>
        <w:rPr>
          <w:rFonts w:eastAsiaTheme="minorEastAsia" w:hint="eastAsia"/>
          <w:sz w:val="24"/>
          <w:szCs w:val="24"/>
        </w:rPr>
        <w:t>化学生物学、</w:t>
      </w:r>
      <w:r>
        <w:rPr>
          <w:rFonts w:eastAsiaTheme="minorEastAsia"/>
          <w:sz w:val="24"/>
          <w:szCs w:val="24"/>
        </w:rPr>
        <w:t>精细化学品化学</w:t>
      </w:r>
      <w:r>
        <w:rPr>
          <w:rFonts w:eastAsiaTheme="minorEastAsia" w:hint="eastAsia"/>
          <w:sz w:val="24"/>
          <w:szCs w:val="24"/>
        </w:rPr>
        <w:t>等。</w:t>
      </w:r>
    </w:p>
    <w:p w:rsidR="00FD32FF" w:rsidRDefault="0038196E">
      <w:pPr>
        <w:pStyle w:val="4"/>
        <w:ind w:firstLine="480"/>
      </w:pPr>
      <w:r>
        <w:rPr>
          <w:rFonts w:hint="eastAsia"/>
        </w:rPr>
        <w:t>主要实践性教学环节（含实验）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无机化学实验、分析化学实验、有机化学实验、物理化学实验、仪器分析实验、化学工程基础实验、应用化学综合实验、应用化学专业认知实习、化工实习、化学工程</w:t>
      </w:r>
      <w:r>
        <w:rPr>
          <w:rFonts w:eastAsiaTheme="minorEastAsia"/>
          <w:sz w:val="24"/>
          <w:szCs w:val="24"/>
        </w:rPr>
        <w:t>基础</w:t>
      </w:r>
      <w:r>
        <w:rPr>
          <w:rFonts w:eastAsiaTheme="minorEastAsia" w:hint="eastAsia"/>
          <w:sz w:val="24"/>
          <w:szCs w:val="24"/>
        </w:rPr>
        <w:t>实验课程设计、化学</w:t>
      </w:r>
      <w:r>
        <w:rPr>
          <w:rFonts w:eastAsiaTheme="minorEastAsia"/>
          <w:sz w:val="24"/>
          <w:szCs w:val="24"/>
        </w:rPr>
        <w:t>工艺学课程设计、精细化学品化学课程设计、现代分离技术课程设计、实验室</w:t>
      </w:r>
      <w:r>
        <w:rPr>
          <w:rFonts w:eastAsiaTheme="minorEastAsia" w:hint="eastAsia"/>
          <w:sz w:val="24"/>
          <w:szCs w:val="24"/>
        </w:rPr>
        <w:t>安全</w:t>
      </w:r>
      <w:r>
        <w:rPr>
          <w:rFonts w:eastAsiaTheme="minorEastAsia"/>
          <w:sz w:val="24"/>
          <w:szCs w:val="24"/>
        </w:rPr>
        <w:t>与环保、</w:t>
      </w:r>
      <w:r>
        <w:rPr>
          <w:rFonts w:eastAsiaTheme="minorEastAsia" w:hint="eastAsia"/>
          <w:sz w:val="24"/>
          <w:szCs w:val="24"/>
        </w:rPr>
        <w:t>综合课程设计、毕业实习及报告、毕业论文（设计）、创新创业实践。</w:t>
      </w:r>
    </w:p>
    <w:p w:rsidR="00FD32FF" w:rsidRDefault="0038196E">
      <w:pPr>
        <w:pStyle w:val="4"/>
        <w:ind w:firstLine="480"/>
      </w:pPr>
      <w:r>
        <w:rPr>
          <w:rFonts w:hint="eastAsia"/>
        </w:rPr>
        <w:t>学分分配</w:t>
      </w:r>
    </w:p>
    <w:p w:rsidR="00FD32FF" w:rsidRPr="009370D2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毕业总学分不少于</w:t>
      </w:r>
      <w:r>
        <w:rPr>
          <w:rFonts w:eastAsiaTheme="minorEastAsia"/>
          <w:sz w:val="24"/>
          <w:szCs w:val="24"/>
        </w:rPr>
        <w:t>170</w:t>
      </w:r>
      <w:r>
        <w:rPr>
          <w:rFonts w:eastAsiaTheme="minorEastAsia" w:hint="eastAsia"/>
          <w:sz w:val="24"/>
          <w:szCs w:val="24"/>
        </w:rPr>
        <w:t>学分。其中，</w:t>
      </w:r>
      <w:r w:rsidRPr="009370D2">
        <w:rPr>
          <w:rFonts w:eastAsiaTheme="minorEastAsia" w:hint="eastAsia"/>
          <w:sz w:val="24"/>
          <w:szCs w:val="24"/>
        </w:rPr>
        <w:t>必修课</w:t>
      </w:r>
      <w:r w:rsidR="00E51CFD" w:rsidRPr="009370D2">
        <w:rPr>
          <w:rFonts w:eastAsiaTheme="minorEastAsia" w:hint="eastAsia"/>
          <w:sz w:val="24"/>
          <w:szCs w:val="24"/>
        </w:rPr>
        <w:t>学分</w:t>
      </w:r>
      <w:r w:rsidR="00E51CFD" w:rsidRPr="009370D2">
        <w:rPr>
          <w:rFonts w:eastAsiaTheme="minorEastAsia" w:hint="eastAsia"/>
          <w:sz w:val="24"/>
          <w:szCs w:val="24"/>
        </w:rPr>
        <w:t>139</w:t>
      </w:r>
      <w:r w:rsidRPr="009370D2">
        <w:rPr>
          <w:rFonts w:eastAsiaTheme="minorEastAsia" w:hint="eastAsia"/>
          <w:sz w:val="24"/>
          <w:szCs w:val="24"/>
        </w:rPr>
        <w:t>学分、选修课学分</w:t>
      </w:r>
      <w:r w:rsidRPr="009370D2">
        <w:rPr>
          <w:rFonts w:eastAsiaTheme="minorEastAsia" w:hint="eastAsia"/>
          <w:sz w:val="24"/>
          <w:szCs w:val="24"/>
        </w:rPr>
        <w:t>31</w:t>
      </w:r>
      <w:r w:rsidRPr="009370D2">
        <w:rPr>
          <w:rFonts w:eastAsiaTheme="minorEastAsia" w:hint="eastAsia"/>
          <w:sz w:val="24"/>
          <w:szCs w:val="24"/>
        </w:rPr>
        <w:t>学分，实验学分（</w:t>
      </w:r>
      <w:r w:rsidR="00E51CFD" w:rsidRPr="009370D2">
        <w:rPr>
          <w:rFonts w:eastAsiaTheme="minorEastAsia" w:hint="eastAsia"/>
          <w:sz w:val="24"/>
          <w:szCs w:val="24"/>
        </w:rPr>
        <w:t>21.5</w:t>
      </w:r>
      <w:r w:rsidRPr="009370D2">
        <w:rPr>
          <w:rFonts w:eastAsiaTheme="minorEastAsia" w:hint="eastAsia"/>
          <w:sz w:val="24"/>
          <w:szCs w:val="24"/>
        </w:rPr>
        <w:t>学分）和实践环节学分（</w:t>
      </w:r>
      <w:r w:rsidR="00E51CFD" w:rsidRPr="009370D2">
        <w:rPr>
          <w:rFonts w:eastAsiaTheme="minorEastAsia" w:hint="eastAsia"/>
          <w:sz w:val="24"/>
          <w:szCs w:val="24"/>
        </w:rPr>
        <w:t>35.5</w:t>
      </w:r>
      <w:r w:rsidRPr="009370D2">
        <w:rPr>
          <w:rFonts w:eastAsiaTheme="minorEastAsia" w:hint="eastAsia"/>
          <w:sz w:val="24"/>
          <w:szCs w:val="24"/>
        </w:rPr>
        <w:t>学分）共</w:t>
      </w:r>
      <w:r w:rsidR="009370D2" w:rsidRPr="009370D2">
        <w:rPr>
          <w:rFonts w:eastAsiaTheme="minorEastAsia" w:hint="eastAsia"/>
          <w:sz w:val="24"/>
          <w:szCs w:val="24"/>
        </w:rPr>
        <w:t>57</w:t>
      </w:r>
      <w:r w:rsidRPr="009370D2">
        <w:rPr>
          <w:rFonts w:eastAsiaTheme="minorEastAsia" w:hint="eastAsia"/>
          <w:sz w:val="24"/>
          <w:szCs w:val="24"/>
        </w:rPr>
        <w:t>学分，占总学分</w:t>
      </w:r>
      <w:r w:rsidR="009370D2" w:rsidRPr="009370D2">
        <w:rPr>
          <w:rFonts w:eastAsiaTheme="minorEastAsia" w:hint="eastAsia"/>
          <w:sz w:val="24"/>
          <w:szCs w:val="24"/>
        </w:rPr>
        <w:t>33.5</w:t>
      </w:r>
      <w:r w:rsidRPr="009370D2">
        <w:rPr>
          <w:rFonts w:eastAsiaTheme="minorEastAsia" w:hint="eastAsia"/>
          <w:sz w:val="24"/>
          <w:szCs w:val="24"/>
        </w:rPr>
        <w:t>%</w:t>
      </w:r>
      <w:r w:rsidRPr="009370D2">
        <w:rPr>
          <w:rFonts w:eastAsiaTheme="minorEastAsia" w:hint="eastAsia"/>
          <w:sz w:val="24"/>
          <w:szCs w:val="24"/>
        </w:rPr>
        <w:t>。</w:t>
      </w:r>
    </w:p>
    <w:p w:rsidR="00FD32FF" w:rsidRDefault="00FD32FF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</w:p>
    <w:p w:rsidR="00FD32FF" w:rsidRDefault="0038196E">
      <w:pPr>
        <w:pStyle w:val="4"/>
        <w:ind w:firstLine="480"/>
      </w:pPr>
      <w:r>
        <w:rPr>
          <w:rFonts w:hint="eastAsia"/>
        </w:rPr>
        <w:t>教学进程（附表</w:t>
      </w:r>
      <w:r>
        <w:t>1-5</w:t>
      </w:r>
      <w:r>
        <w:rPr>
          <w:rFonts w:hint="eastAsia"/>
        </w:rPr>
        <w:t>）</w:t>
      </w:r>
    </w:p>
    <w:p w:rsidR="00FD32FF" w:rsidRDefault="0038196E">
      <w:pPr>
        <w:pStyle w:val="4"/>
        <w:ind w:firstLine="480"/>
      </w:pPr>
      <w:r>
        <w:rPr>
          <w:rFonts w:hint="eastAsia"/>
        </w:rPr>
        <w:t>培养方案支撑体系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培养要求对培养目标的支撑体系</w:t>
      </w:r>
      <w:r>
        <w:rPr>
          <w:rFonts w:eastAsiaTheme="minorEastAsia" w:hint="eastAsia"/>
          <w:sz w:val="24"/>
          <w:szCs w:val="24"/>
        </w:rPr>
        <w:t>: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培养要求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支撑子目标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，培养要求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11</w:t>
      </w:r>
      <w:r>
        <w:rPr>
          <w:rFonts w:eastAsiaTheme="minorEastAsia" w:hint="eastAsia"/>
          <w:sz w:val="24"/>
          <w:szCs w:val="24"/>
        </w:rPr>
        <w:t>支撑子目标</w:t>
      </w: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，培养要求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10</w:t>
      </w:r>
      <w:r>
        <w:rPr>
          <w:rFonts w:eastAsiaTheme="minorEastAsia" w:hint="eastAsia"/>
          <w:sz w:val="24"/>
          <w:szCs w:val="24"/>
        </w:rPr>
        <w:t>支撑子目标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，培养要求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9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10</w:t>
      </w:r>
      <w:r>
        <w:rPr>
          <w:rFonts w:eastAsiaTheme="minorEastAsia" w:hint="eastAsia"/>
          <w:sz w:val="24"/>
          <w:szCs w:val="24"/>
        </w:rPr>
        <w:t>支撑子目标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，培养要求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lastRenderedPageBreak/>
        <w:t>9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10</w:t>
      </w:r>
      <w:r>
        <w:rPr>
          <w:rFonts w:eastAsiaTheme="minorEastAsia" w:hint="eastAsia"/>
          <w:sz w:val="24"/>
          <w:szCs w:val="24"/>
        </w:rPr>
        <w:t>支撑子目标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，培养要求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 w:hint="eastAsia"/>
          <w:sz w:val="24"/>
          <w:szCs w:val="24"/>
        </w:rPr>
        <w:t>支撑子目标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，培养要求</w:t>
      </w: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 w:hint="eastAsia"/>
          <w:sz w:val="24"/>
          <w:szCs w:val="24"/>
        </w:rPr>
        <w:t>12</w:t>
      </w:r>
      <w:r>
        <w:rPr>
          <w:rFonts w:eastAsiaTheme="minorEastAsia" w:hint="eastAsia"/>
          <w:sz w:val="24"/>
          <w:szCs w:val="24"/>
        </w:rPr>
        <w:t>支撑子目标</w:t>
      </w: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 w:hint="eastAsia"/>
          <w:sz w:val="24"/>
          <w:szCs w:val="24"/>
        </w:rPr>
        <w:t>。</w:t>
      </w:r>
    </w:p>
    <w:p w:rsidR="00FD32FF" w:rsidRDefault="0038196E">
      <w:pPr>
        <w:pStyle w:val="3"/>
        <w:spacing w:before="116" w:after="116"/>
      </w:pPr>
      <w:r>
        <w:rPr>
          <w:rFonts w:hint="eastAsia"/>
        </w:rPr>
        <w:t>培养要求对培养目标的支撑关系矩阵表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064"/>
        <w:gridCol w:w="1064"/>
        <w:gridCol w:w="1064"/>
        <w:gridCol w:w="1064"/>
        <w:gridCol w:w="1064"/>
        <w:gridCol w:w="1064"/>
        <w:gridCol w:w="1065"/>
      </w:tblGrid>
      <w:tr w:rsidR="00FD32FF">
        <w:trPr>
          <w:jc w:val="center"/>
        </w:trPr>
        <w:tc>
          <w:tcPr>
            <w:tcW w:w="1611" w:type="dxa"/>
            <w:tcBorders>
              <w:tl2br w:val="single" w:sz="4" w:space="0" w:color="auto"/>
            </w:tcBorders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培养目标</w:t>
            </w:r>
          </w:p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培养要求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子目标</w:t>
            </w: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子目标</w:t>
            </w: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子目标</w:t>
            </w: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子目标</w:t>
            </w: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子目标</w:t>
            </w: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子目标</w:t>
            </w: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子目标</w:t>
            </w: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5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38196E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11" w:type="dxa"/>
            <w:vAlign w:val="center"/>
          </w:tcPr>
          <w:p w:rsidR="00FD32FF" w:rsidRDefault="0038196E">
            <w:pP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要求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D32FF" w:rsidRDefault="00FD32F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D32FF" w:rsidRDefault="003819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</w:tbl>
    <w:p w:rsidR="00FD32FF" w:rsidRDefault="0038196E">
      <w:pPr>
        <w:pStyle w:val="4"/>
        <w:ind w:firstLine="480"/>
      </w:pPr>
      <w:r>
        <w:rPr>
          <w:rFonts w:hint="eastAsia"/>
        </w:rPr>
        <w:t>课程体系对培养要求的支撑</w:t>
      </w:r>
      <w:r>
        <w:rPr>
          <w:rFonts w:hint="eastAsia"/>
        </w:rPr>
        <w:t>:</w:t>
      </w:r>
    </w:p>
    <w:p w:rsidR="00FD32FF" w:rsidRDefault="0038196E">
      <w:pPr>
        <w:autoSpaceDE w:val="0"/>
        <w:autoSpaceDN w:val="0"/>
        <w:adjustRightInd w:val="0"/>
        <w:spacing w:line="400" w:lineRule="exact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课程体系由通识必修课、通识选修课、学科基础课、专业核心课、专业方向课、专业拓展教育课、基础实践、专业实践和综合实践共同组成。其中，通识必修课、通识选修课、学科基础课和基础实践课来共同支撑培养要求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。通识必修课和通识选修课共同支撑培养要求</w:t>
      </w: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。通识必修课课程支撑培养要求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。学科基础课、专业核心课、专业方向课、专业拓展教育课、基础实践和专业实践课程共同支撑培养要求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。通识必修课、通识选修课和专业核心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。专业核心课、专业方向课、专业实践和综合实践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。通识必修课、学科基础课和专业拓展教育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 w:hint="eastAsia"/>
          <w:sz w:val="24"/>
          <w:szCs w:val="24"/>
        </w:rPr>
        <w:t>。通识必修课、通识选修课、专业核心课和综合实践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。学科基础课、专业核心课、专业方向课、专业实践和综合实践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9</w:t>
      </w:r>
      <w:r>
        <w:rPr>
          <w:rFonts w:eastAsiaTheme="minorEastAsia" w:hint="eastAsia"/>
          <w:sz w:val="24"/>
          <w:szCs w:val="24"/>
        </w:rPr>
        <w:t>。学科基础课、专业核心课、专业方向课和专业实践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10</w:t>
      </w:r>
      <w:r>
        <w:rPr>
          <w:rFonts w:eastAsiaTheme="minorEastAsia" w:hint="eastAsia"/>
          <w:sz w:val="24"/>
          <w:szCs w:val="24"/>
        </w:rPr>
        <w:t>。专业核心课、专业方向课和专业实践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11</w:t>
      </w:r>
      <w:r>
        <w:rPr>
          <w:rFonts w:eastAsiaTheme="minorEastAsia" w:hint="eastAsia"/>
          <w:sz w:val="24"/>
          <w:szCs w:val="24"/>
        </w:rPr>
        <w:t>。通识选修课、专业拓展教育课和综合实践</w:t>
      </w:r>
      <w:proofErr w:type="gramStart"/>
      <w:r>
        <w:rPr>
          <w:rFonts w:eastAsiaTheme="minorEastAsia" w:hint="eastAsia"/>
          <w:sz w:val="24"/>
          <w:szCs w:val="24"/>
        </w:rPr>
        <w:t>课共同</w:t>
      </w:r>
      <w:proofErr w:type="gramEnd"/>
      <w:r>
        <w:rPr>
          <w:rFonts w:eastAsiaTheme="minorEastAsia" w:hint="eastAsia"/>
          <w:sz w:val="24"/>
          <w:szCs w:val="24"/>
        </w:rPr>
        <w:t>支撑培养要求</w:t>
      </w:r>
      <w:r>
        <w:rPr>
          <w:rFonts w:eastAsiaTheme="minorEastAsia" w:hint="eastAsia"/>
          <w:sz w:val="24"/>
          <w:szCs w:val="24"/>
        </w:rPr>
        <w:t>12</w:t>
      </w:r>
      <w:r>
        <w:rPr>
          <w:rFonts w:eastAsiaTheme="minorEastAsia" w:hint="eastAsia"/>
          <w:sz w:val="24"/>
          <w:szCs w:val="24"/>
        </w:rPr>
        <w:t>。</w:t>
      </w:r>
    </w:p>
    <w:p w:rsidR="00FD32FF" w:rsidRDefault="0038196E">
      <w:pPr>
        <w:pStyle w:val="3"/>
        <w:spacing w:before="116" w:after="116"/>
      </w:pPr>
      <w:r>
        <w:rPr>
          <w:rFonts w:hint="eastAsia"/>
        </w:rPr>
        <w:t>课程体系对培养要求的支撑关系矩阵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614"/>
        <w:gridCol w:w="614"/>
        <w:gridCol w:w="614"/>
        <w:gridCol w:w="614"/>
        <w:gridCol w:w="614"/>
        <w:gridCol w:w="614"/>
        <w:gridCol w:w="614"/>
        <w:gridCol w:w="614"/>
        <w:gridCol w:w="620"/>
        <w:gridCol w:w="639"/>
        <w:gridCol w:w="639"/>
        <w:gridCol w:w="650"/>
      </w:tblGrid>
      <w:tr w:rsidR="00FD32FF">
        <w:trPr>
          <w:trHeight w:val="735"/>
          <w:tblHeader/>
          <w:jc w:val="center"/>
        </w:trPr>
        <w:tc>
          <w:tcPr>
            <w:tcW w:w="1600" w:type="dxa"/>
            <w:tcBorders>
              <w:tl2br w:val="single" w:sz="4" w:space="0" w:color="auto"/>
            </w:tcBorders>
            <w:vAlign w:val="center"/>
          </w:tcPr>
          <w:p w:rsidR="00FD32FF" w:rsidRDefault="0038196E">
            <w:pPr>
              <w:ind w:rightChars="-30" w:right="-84" w:firstLineChars="100" w:firstLine="181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培养要求</w:t>
            </w:r>
          </w:p>
          <w:p w:rsidR="00FD32FF" w:rsidRDefault="0038196E">
            <w:pP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50" w:type="dxa"/>
            <w:vAlign w:val="center"/>
          </w:tcPr>
          <w:p w:rsidR="00FD32FF" w:rsidRDefault="0038196E">
            <w:pPr>
              <w:spacing w:line="240" w:lineRule="exact"/>
              <w:ind w:leftChars="-50" w:left="-140" w:rightChars="-50" w:right="-140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/>
                <w:snapToGrid w:val="0"/>
                <w:color w:val="000000" w:themeColor="text1"/>
                <w:sz w:val="18"/>
                <w:szCs w:val="18"/>
              </w:rPr>
              <w:t>12</w:t>
            </w: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思想道德修养与法律基础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lastRenderedPageBreak/>
              <w:t>马克思主义基本原理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ind w:rightChars="-50" w:right="-140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中国近现代史纲要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大学英语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B1</w:t>
            </w:r>
            <w:proofErr w:type="spellEnd"/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大学英语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B2</w:t>
            </w:r>
            <w:proofErr w:type="spellEnd"/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大学英语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B3</w:t>
            </w:r>
            <w:proofErr w:type="spellEnd"/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大学英语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B4</w:t>
            </w:r>
            <w:proofErr w:type="spellEnd"/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6A40A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形势与政策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形势与政策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6A40AE" w:rsidP="006A40A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大学</w:t>
            </w:r>
            <w:r w:rsidR="0038196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计算机基础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6A40A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大学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计算机</w:t>
            </w:r>
            <w:r w:rsidR="0038196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基础实验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普通体育课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普通体育课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</w:tcPr>
          <w:p w:rsidR="00FD32FF" w:rsidRDefault="0038196E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计算机模块课程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</w:tcPr>
          <w:p w:rsidR="00FD32FF" w:rsidRDefault="0038196E" w:rsidP="006A40AE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体育</w:t>
            </w:r>
            <w:r w:rsidR="006A40AE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</w:tcPr>
          <w:p w:rsidR="00FD32FF" w:rsidRDefault="006A40AE">
            <w:pPr>
              <w:spacing w:line="260" w:lineRule="exact"/>
              <w:ind w:rightChars="-50" w:right="-14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人文</w:t>
            </w:r>
            <w:r w:rsidR="00BB669B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社科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</w:tcPr>
          <w:p w:rsidR="00FD32FF" w:rsidRDefault="0038196E">
            <w:pPr>
              <w:spacing w:line="260" w:lineRule="exact"/>
              <w:ind w:rightChars="-50" w:right="-14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创新创业模块课程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高等数学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A1-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A2</w:t>
            </w:r>
            <w:proofErr w:type="spellEnd"/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线性代数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Ｍ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概率统计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大学物理学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B1</w:t>
            </w:r>
            <w:proofErr w:type="spellEnd"/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 xml:space="preserve">   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10"/>
                <w:sz w:val="18"/>
                <w:szCs w:val="18"/>
              </w:rPr>
              <w:t>大学物理学实验</w:t>
            </w:r>
            <w:proofErr w:type="spellStart"/>
            <w:r>
              <w:rPr>
                <w:rFonts w:eastAsiaTheme="minorEastAsia"/>
                <w:bCs/>
                <w:color w:val="000000" w:themeColor="text1"/>
                <w:spacing w:val="-10"/>
                <w:sz w:val="18"/>
                <w:szCs w:val="18"/>
              </w:rPr>
              <w:t>B1</w:t>
            </w:r>
            <w:proofErr w:type="spellEnd"/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无机化学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 xml:space="preserve">1-2  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分析化学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有机化学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 xml:space="preserve">1-2   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无机化学实验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1-2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分析化学实验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有机化学实验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 xml:space="preserve"> 1-2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（双语）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物理化学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1-2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物理化学实验</w:t>
            </w: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1-2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仪器分析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仪器分析实验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结构化学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化学工程基础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化学工程基础实验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现代分离技术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ind w:rightChars="-50" w:right="-14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应用化学专业英语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精细化学品化学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化学生物学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文献检索和实践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化学信息技术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天然产物化学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sz w:val="18"/>
                <w:szCs w:val="18"/>
              </w:rPr>
              <w:lastRenderedPageBreak/>
              <w:t>化学</w:t>
            </w:r>
            <w:r>
              <w:rPr>
                <w:rFonts w:eastAsiaTheme="minorEastAsia"/>
                <w:bCs/>
                <w:snapToGrid w:val="0"/>
                <w:sz w:val="18"/>
                <w:szCs w:val="18"/>
              </w:rPr>
              <w:t>工艺学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化工制图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有机合成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高分子</w:t>
            </w: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概论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纳米</w:t>
            </w: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结构和纳米材料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功能材料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波谱分析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胶体及界面化学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能源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ind w:rightChars="-50" w:right="-14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绿色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ind w:rightChars="-50" w:right="-14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精细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化学品化学实验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ind w:rightChars="-50" w:right="-14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应用化学综合实验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pacing w:val="-6"/>
                <w:sz w:val="18"/>
                <w:szCs w:val="18"/>
              </w:rPr>
              <w:t>应用化学研究前沿与进展（双语）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tcBorders>
              <w:right w:val="single" w:sz="2" w:space="0" w:color="auto"/>
            </w:tcBorders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职业发展与就业创业指导课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军事理论及训练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劳动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体育健康与标准测试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体育健康与标准测试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体育健康与标准测试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思政</w:t>
            </w:r>
            <w:r w:rsidR="006A40AE"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社会</w:t>
            </w: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实践</w:t>
            </w:r>
            <w:proofErr w:type="gramEnd"/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社会实践与调查报告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应用化学专业认识实习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化工实习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化学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工程基础实验课程设计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化学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工艺学课程设计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精细化学品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化学课程设计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现代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分离技术课程设计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科技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应用文写作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18"/>
                <w:szCs w:val="18"/>
              </w:rPr>
              <w:t>实验室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安全与环保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综合课程设计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38196E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创新创业实践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H</w:t>
            </w: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毕业实习及报告</w:t>
            </w: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H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614" w:type="dxa"/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H</w:t>
            </w:r>
          </w:p>
        </w:tc>
        <w:tc>
          <w:tcPr>
            <w:tcW w:w="620" w:type="dxa"/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H</w:t>
            </w:r>
          </w:p>
        </w:tc>
        <w:tc>
          <w:tcPr>
            <w:tcW w:w="639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D32FF">
        <w:trPr>
          <w:jc w:val="center"/>
        </w:trPr>
        <w:tc>
          <w:tcPr>
            <w:tcW w:w="1600" w:type="dxa"/>
            <w:vAlign w:val="center"/>
          </w:tcPr>
          <w:p w:rsidR="00FD32FF" w:rsidRDefault="0038196E">
            <w:pPr>
              <w:adjustRightInd w:val="0"/>
              <w:spacing w:line="26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毕业论文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设计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H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H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H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pacing w:line="260" w:lineRule="exact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FD32FF" w:rsidRDefault="0038196E">
      <w:pPr>
        <w:pStyle w:val="3"/>
        <w:spacing w:beforeLines="0" w:afterLines="0" w:line="280" w:lineRule="exact"/>
        <w:jc w:val="left"/>
        <w:rPr>
          <w:rFonts w:eastAsiaTheme="minorEastAsia"/>
          <w:color w:val="000000" w:themeColor="text1"/>
          <w:kern w:val="0"/>
          <w:sz w:val="18"/>
          <w:szCs w:val="18"/>
        </w:rPr>
      </w:pPr>
      <w:r>
        <w:rPr>
          <w:rFonts w:eastAsiaTheme="minorEastAsia"/>
          <w:color w:val="000000" w:themeColor="text1"/>
          <w:kern w:val="0"/>
          <w:sz w:val="18"/>
          <w:szCs w:val="18"/>
        </w:rPr>
        <w:t>注：根据课程对各项培养要求的支撑强度分别用</w:t>
      </w:r>
      <w:r>
        <w:rPr>
          <w:rFonts w:eastAsiaTheme="minorEastAsia"/>
          <w:color w:val="000000" w:themeColor="text1"/>
          <w:kern w:val="0"/>
          <w:sz w:val="18"/>
          <w:szCs w:val="18"/>
        </w:rPr>
        <w:t>“H</w:t>
      </w:r>
      <w:r>
        <w:rPr>
          <w:rFonts w:eastAsiaTheme="minorEastAsia"/>
          <w:color w:val="000000" w:themeColor="text1"/>
          <w:kern w:val="0"/>
          <w:sz w:val="18"/>
          <w:szCs w:val="18"/>
        </w:rPr>
        <w:t>（高）、</w:t>
      </w:r>
      <w:r>
        <w:rPr>
          <w:rFonts w:eastAsiaTheme="minorEastAsia"/>
          <w:color w:val="000000" w:themeColor="text1"/>
          <w:kern w:val="0"/>
          <w:sz w:val="18"/>
          <w:szCs w:val="18"/>
        </w:rPr>
        <w:t>M(</w:t>
      </w:r>
      <w:r>
        <w:rPr>
          <w:rFonts w:eastAsiaTheme="minorEastAsia"/>
          <w:color w:val="000000" w:themeColor="text1"/>
          <w:kern w:val="0"/>
          <w:sz w:val="18"/>
          <w:szCs w:val="18"/>
        </w:rPr>
        <w:t>中</w:t>
      </w:r>
      <w:r>
        <w:rPr>
          <w:rFonts w:eastAsiaTheme="minorEastAsia"/>
          <w:color w:val="000000" w:themeColor="text1"/>
          <w:kern w:val="0"/>
          <w:sz w:val="18"/>
          <w:szCs w:val="18"/>
        </w:rPr>
        <w:t>)</w:t>
      </w:r>
      <w:r>
        <w:rPr>
          <w:rFonts w:eastAsiaTheme="minorEastAsia"/>
          <w:color w:val="000000" w:themeColor="text1"/>
          <w:kern w:val="0"/>
          <w:sz w:val="18"/>
          <w:szCs w:val="18"/>
        </w:rPr>
        <w:t>、</w:t>
      </w:r>
      <w:r>
        <w:rPr>
          <w:rFonts w:eastAsiaTheme="minorEastAsia"/>
          <w:color w:val="000000" w:themeColor="text1"/>
          <w:kern w:val="0"/>
          <w:sz w:val="18"/>
          <w:szCs w:val="18"/>
        </w:rPr>
        <w:t>L</w:t>
      </w:r>
      <w:r>
        <w:rPr>
          <w:rFonts w:eastAsiaTheme="minorEastAsia"/>
          <w:color w:val="000000" w:themeColor="text1"/>
          <w:kern w:val="0"/>
          <w:sz w:val="18"/>
          <w:szCs w:val="18"/>
        </w:rPr>
        <w:t>（弱）</w:t>
      </w:r>
      <w:r>
        <w:rPr>
          <w:rFonts w:eastAsiaTheme="minorEastAsia"/>
          <w:color w:val="000000" w:themeColor="text1"/>
          <w:kern w:val="0"/>
          <w:sz w:val="18"/>
          <w:szCs w:val="18"/>
        </w:rPr>
        <w:t>”</w:t>
      </w:r>
      <w:r>
        <w:rPr>
          <w:rFonts w:eastAsiaTheme="minorEastAsia"/>
          <w:color w:val="000000" w:themeColor="text1"/>
          <w:kern w:val="0"/>
          <w:sz w:val="18"/>
          <w:szCs w:val="18"/>
        </w:rPr>
        <w:t>表示，支撑强度的含义是：该课程覆盖培养要求的指标点的多寡，</w:t>
      </w:r>
      <w:r>
        <w:rPr>
          <w:rFonts w:eastAsiaTheme="minorEastAsia"/>
          <w:color w:val="000000" w:themeColor="text1"/>
          <w:kern w:val="0"/>
          <w:sz w:val="18"/>
          <w:szCs w:val="18"/>
        </w:rPr>
        <w:t>H</w:t>
      </w:r>
      <w:r>
        <w:rPr>
          <w:rFonts w:eastAsiaTheme="minorEastAsia"/>
          <w:color w:val="000000" w:themeColor="text1"/>
          <w:kern w:val="0"/>
          <w:sz w:val="18"/>
          <w:szCs w:val="18"/>
        </w:rPr>
        <w:t>至少覆盖</w:t>
      </w:r>
      <w:r>
        <w:rPr>
          <w:rFonts w:eastAsiaTheme="minorEastAsia"/>
          <w:color w:val="000000" w:themeColor="text1"/>
          <w:kern w:val="0"/>
          <w:sz w:val="18"/>
          <w:szCs w:val="18"/>
        </w:rPr>
        <w:t>80%</w:t>
      </w:r>
      <w:r>
        <w:rPr>
          <w:rFonts w:eastAsiaTheme="minorEastAsia"/>
          <w:color w:val="000000" w:themeColor="text1"/>
          <w:kern w:val="0"/>
          <w:sz w:val="18"/>
          <w:szCs w:val="18"/>
        </w:rPr>
        <w:t>，</w:t>
      </w:r>
      <w:r>
        <w:rPr>
          <w:rFonts w:eastAsiaTheme="minorEastAsia"/>
          <w:color w:val="000000" w:themeColor="text1"/>
          <w:kern w:val="0"/>
          <w:sz w:val="18"/>
          <w:szCs w:val="18"/>
        </w:rPr>
        <w:t>M</w:t>
      </w:r>
      <w:r>
        <w:rPr>
          <w:rFonts w:eastAsiaTheme="minorEastAsia"/>
          <w:color w:val="000000" w:themeColor="text1"/>
          <w:kern w:val="0"/>
          <w:sz w:val="18"/>
          <w:szCs w:val="18"/>
        </w:rPr>
        <w:t>至少覆盖</w:t>
      </w:r>
      <w:r>
        <w:rPr>
          <w:rFonts w:eastAsiaTheme="minorEastAsia"/>
          <w:color w:val="000000" w:themeColor="text1"/>
          <w:kern w:val="0"/>
          <w:sz w:val="18"/>
          <w:szCs w:val="18"/>
        </w:rPr>
        <w:t>50%</w:t>
      </w:r>
      <w:r>
        <w:rPr>
          <w:rFonts w:eastAsiaTheme="minorEastAsia"/>
          <w:color w:val="000000" w:themeColor="text1"/>
          <w:kern w:val="0"/>
          <w:sz w:val="18"/>
          <w:szCs w:val="18"/>
        </w:rPr>
        <w:t>，</w:t>
      </w:r>
      <w:r>
        <w:rPr>
          <w:rFonts w:eastAsiaTheme="minorEastAsia"/>
          <w:color w:val="000000" w:themeColor="text1"/>
          <w:kern w:val="0"/>
          <w:sz w:val="18"/>
          <w:szCs w:val="18"/>
        </w:rPr>
        <w:t>L</w:t>
      </w:r>
      <w:r>
        <w:rPr>
          <w:rFonts w:eastAsiaTheme="minorEastAsia"/>
          <w:color w:val="000000" w:themeColor="text1"/>
          <w:kern w:val="0"/>
          <w:sz w:val="18"/>
          <w:szCs w:val="18"/>
        </w:rPr>
        <w:t>至少覆盖</w:t>
      </w:r>
      <w:r>
        <w:rPr>
          <w:rFonts w:eastAsiaTheme="minorEastAsia"/>
          <w:color w:val="000000" w:themeColor="text1"/>
          <w:kern w:val="0"/>
          <w:sz w:val="18"/>
          <w:szCs w:val="18"/>
        </w:rPr>
        <w:t>30%</w:t>
      </w:r>
      <w:r>
        <w:rPr>
          <w:rFonts w:eastAsiaTheme="minorEastAsia"/>
          <w:color w:val="000000" w:themeColor="text1"/>
          <w:kern w:val="0"/>
          <w:sz w:val="18"/>
          <w:szCs w:val="18"/>
        </w:rPr>
        <w:t>。</w:t>
      </w:r>
    </w:p>
    <w:p w:rsidR="00FD32FF" w:rsidRDefault="0038196E">
      <w:pPr>
        <w:pStyle w:val="3"/>
        <w:spacing w:before="116" w:after="116"/>
      </w:pPr>
      <w:r>
        <w:rPr>
          <w:rFonts w:ascii="仿宋" w:eastAsia="仿宋" w:hAnsi="仿宋" w:cs="黑体"/>
          <w:color w:val="000000" w:themeColor="text1"/>
          <w:kern w:val="0"/>
          <w:sz w:val="21"/>
          <w:szCs w:val="21"/>
        </w:rPr>
        <w:br w:type="page"/>
      </w:r>
      <w:r>
        <w:rPr>
          <w:rFonts w:hint="eastAsia"/>
        </w:rPr>
        <w:lastRenderedPageBreak/>
        <w:t>附表</w:t>
      </w:r>
      <w:r>
        <w:t xml:space="preserve">1  </w:t>
      </w:r>
      <w:r>
        <w:rPr>
          <w:rFonts w:hint="eastAsia"/>
        </w:rPr>
        <w:t>应用化学专业人才培养通识教育课教学进程表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116937" w:rsidRPr="007C2CEB" w:rsidTr="006A40AE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116937" w:rsidRDefault="00116937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116937" w:rsidRPr="007C2CEB" w:rsidRDefault="00116937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116937" w:rsidRPr="007C2CEB" w:rsidRDefault="00116937" w:rsidP="006A40AE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noWrap/>
            <w:vAlign w:val="center"/>
          </w:tcPr>
          <w:p w:rsidR="00116937" w:rsidRPr="007C2CEB" w:rsidRDefault="00116937" w:rsidP="006A40AE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116937" w:rsidRPr="007C2CEB" w:rsidRDefault="00116937" w:rsidP="006A40AE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16937" w:rsidRPr="007C2CEB" w:rsidRDefault="00116937" w:rsidP="006A40AE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116937" w:rsidRPr="007C2CEB" w:rsidRDefault="00116937" w:rsidP="006A40AE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116937" w:rsidRDefault="00116937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116937" w:rsidRDefault="00116937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116937" w:rsidRPr="007C2CEB" w:rsidTr="006A40AE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116937" w:rsidRPr="007C2CEB" w:rsidRDefault="00116937" w:rsidP="006A40A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116937" w:rsidRPr="007C2CEB" w:rsidRDefault="00116937" w:rsidP="006A40A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noWrap/>
            <w:vAlign w:val="center"/>
          </w:tcPr>
          <w:p w:rsidR="00116937" w:rsidRPr="007C2CEB" w:rsidRDefault="00116937" w:rsidP="006A40A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116937" w:rsidRPr="007C2CEB" w:rsidRDefault="00116937" w:rsidP="006A40A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:rsidR="00116937" w:rsidRPr="007C2CEB" w:rsidRDefault="00116937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noWrap/>
            <w:vAlign w:val="center"/>
          </w:tcPr>
          <w:p w:rsidR="00116937" w:rsidRPr="007C2CEB" w:rsidRDefault="00116937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noWrap/>
            <w:vAlign w:val="center"/>
          </w:tcPr>
          <w:p w:rsidR="00116937" w:rsidRPr="007C2CEB" w:rsidRDefault="00116937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16937" w:rsidRPr="007C2CEB" w:rsidRDefault="00116937" w:rsidP="006A40A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116937" w:rsidRPr="007C2CEB" w:rsidRDefault="00116937" w:rsidP="006A40AE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2C3A1C" w:rsidRPr="007C2CEB" w:rsidTr="006A40AE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BK106001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2C3A1C" w:rsidRPr="007C2CEB" w:rsidTr="006A40AE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BK106006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2C3A1C" w:rsidRPr="007C2CEB" w:rsidTr="006A40AE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BK106007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</w:t>
            </w:r>
            <w:proofErr w:type="gramStart"/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’</w:t>
            </w:r>
            <w:proofErr w:type="gramEnd"/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 Recent and Modern History</w:t>
            </w:r>
          </w:p>
        </w:tc>
        <w:tc>
          <w:tcPr>
            <w:tcW w:w="70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2C3A1C" w:rsidRPr="007C2CEB" w:rsidTr="006A40AE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BK106008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2C3A1C" w:rsidRPr="000643A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2C3A1C" w:rsidRPr="000643A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BK100007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2C3A1C" w:rsidRPr="00F317AF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BK100008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2C3A1C" w:rsidRPr="00F317AF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2C3A1C" w:rsidRPr="00F317AF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BK109001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B1</w:t>
            </w:r>
            <w:proofErr w:type="spellEnd"/>
          </w:p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B1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BK109002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B2</w:t>
            </w:r>
            <w:proofErr w:type="spellEnd"/>
          </w:p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B2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BK109003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B3</w:t>
            </w:r>
            <w:proofErr w:type="spellEnd"/>
          </w:p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B3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BK109004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B4</w:t>
            </w:r>
            <w:proofErr w:type="spellEnd"/>
          </w:p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B4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BK166007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</w:t>
            </w:r>
            <w:r w:rsidRPr="003153E7">
              <w:rPr>
                <w:rFonts w:ascii="仿宋" w:eastAsia="仿宋" w:hAnsi="仿宋" w:hint="eastAsia"/>
                <w:bCs/>
                <w:sz w:val="21"/>
                <w:szCs w:val="21"/>
              </w:rPr>
              <w:t>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</w:p>
          <w:p w:rsidR="002C3A1C" w:rsidRPr="00F41190" w:rsidRDefault="002C3A1C" w:rsidP="006A40AE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BK166008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F41190" w:rsidRDefault="002C3A1C" w:rsidP="006A40AE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大学计算机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实验</w:t>
            </w:r>
          </w:p>
          <w:p w:rsidR="002C3A1C" w:rsidRPr="00F41190" w:rsidRDefault="002C3A1C" w:rsidP="006A40AE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BK108001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General </w:t>
            </w:r>
            <w:proofErr w:type="spellStart"/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P.E</w:t>
            </w:r>
            <w:r w:rsidRPr="003153E7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BK108002</w:t>
            </w:r>
            <w:proofErr w:type="spellEnd"/>
          </w:p>
        </w:tc>
        <w:tc>
          <w:tcPr>
            <w:tcW w:w="3560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2C3A1C" w:rsidRPr="003153E7" w:rsidRDefault="002C3A1C" w:rsidP="006A40AE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General </w:t>
            </w:r>
            <w:proofErr w:type="spellStart"/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P.E</w:t>
            </w:r>
            <w:r w:rsidRPr="003153E7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noWrap/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3153E7" w:rsidRDefault="002C3A1C" w:rsidP="006A40AE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2C3A1C" w:rsidRPr="007C2CEB" w:rsidTr="006A40AE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2C3A1C" w:rsidRPr="007C2CEB" w:rsidTr="006A40AE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2C3A1C" w:rsidRPr="007C2CEB" w:rsidRDefault="002C3A1C" w:rsidP="006A40AE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noWrap/>
            <w:vAlign w:val="center"/>
          </w:tcPr>
          <w:p w:rsidR="002C3A1C" w:rsidRDefault="002C3A1C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2C3A1C" w:rsidRPr="00161F9D" w:rsidRDefault="002C3A1C" w:rsidP="006A40AE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C3A1C" w:rsidRPr="00161F9D" w:rsidRDefault="002C3A1C" w:rsidP="006A40AE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0067C7"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2C3A1C" w:rsidRDefault="002C3A1C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2C3A1C" w:rsidRPr="00D2032D" w:rsidRDefault="002C3A1C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Default="002C3A1C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2C3A1C" w:rsidRPr="00D2032D" w:rsidRDefault="002C3A1C" w:rsidP="006A40A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1C" w:rsidRPr="00C32952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C3A1C" w:rsidRPr="00C32952" w:rsidRDefault="002C3A1C" w:rsidP="006A40AE">
            <w:pPr>
              <w:pStyle w:val="20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C32952">
              <w:rPr>
                <w:rFonts w:hint="eastAsia"/>
                <w:bCs/>
                <w:sz w:val="18"/>
                <w:szCs w:val="18"/>
              </w:rPr>
              <w:t>计算机模块课程</w:t>
            </w:r>
            <w:r w:rsidRPr="00C32952">
              <w:rPr>
                <w:rFonts w:hint="eastAsia"/>
                <w:bCs/>
                <w:sz w:val="18"/>
                <w:szCs w:val="18"/>
              </w:rPr>
              <w:t>4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pStyle w:val="20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1C" w:rsidRPr="00161F9D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C32952">
              <w:rPr>
                <w:rFonts w:hint="eastAsia"/>
                <w:bCs/>
                <w:sz w:val="18"/>
                <w:szCs w:val="18"/>
              </w:rPr>
              <w:t>体育模块课程</w:t>
            </w:r>
            <w:r w:rsidRPr="00C32952"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1C" w:rsidRPr="00161F9D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获得创新创业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1C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231BB3">
              <w:rPr>
                <w:rFonts w:hint="eastAsia"/>
                <w:bCs/>
                <w:sz w:val="18"/>
                <w:szCs w:val="18"/>
              </w:rPr>
              <w:t>心理健康教育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1C" w:rsidRPr="00915607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231BB3">
              <w:rPr>
                <w:rFonts w:hint="eastAsia"/>
                <w:bCs/>
                <w:sz w:val="18"/>
                <w:szCs w:val="18"/>
              </w:rPr>
              <w:t>艺术审美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231BB3" w:rsidRDefault="002C3A1C" w:rsidP="006A40AE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1C" w:rsidRPr="00915607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noWrap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C3A1C" w:rsidRPr="00C32952" w:rsidRDefault="002C3A1C" w:rsidP="006A40AE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C3A1C" w:rsidRPr="00231BB3" w:rsidRDefault="002C3A1C" w:rsidP="006A40AE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A1C" w:rsidRPr="00161F9D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2C3A1C" w:rsidRPr="007C2CEB" w:rsidTr="006A40AE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2C3A1C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2C3A1C" w:rsidRPr="00C32952" w:rsidRDefault="002C3A1C" w:rsidP="006A40A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116937" w:rsidRDefault="00116937">
      <w:pPr>
        <w:pStyle w:val="3"/>
        <w:spacing w:before="116" w:after="116"/>
        <w:rPr>
          <w:color w:val="000000" w:themeColor="text1"/>
          <w:sz w:val="18"/>
        </w:rPr>
      </w:pPr>
    </w:p>
    <w:p w:rsidR="00116937" w:rsidRDefault="00116937">
      <w:pPr>
        <w:pStyle w:val="3"/>
        <w:spacing w:before="116" w:after="116"/>
        <w:rPr>
          <w:color w:val="000000" w:themeColor="text1"/>
          <w:sz w:val="18"/>
        </w:rPr>
      </w:pPr>
    </w:p>
    <w:p w:rsidR="00FD32FF" w:rsidRDefault="0038196E">
      <w:pPr>
        <w:pStyle w:val="3"/>
        <w:spacing w:before="116" w:after="116"/>
        <w:rPr>
          <w:rFonts w:ascii="仿宋" w:eastAsia="仿宋" w:hAnsi="仿宋" w:cs="仿宋_GB2312"/>
          <w:color w:val="000000" w:themeColor="text1"/>
          <w:kern w:val="0"/>
          <w:szCs w:val="32"/>
        </w:rPr>
      </w:pPr>
      <w:r>
        <w:rPr>
          <w:color w:val="000000" w:themeColor="text1"/>
          <w:sz w:val="18"/>
        </w:rPr>
        <w:br w:type="page"/>
      </w:r>
      <w:r>
        <w:rPr>
          <w:rFonts w:hint="eastAsia"/>
        </w:rPr>
        <w:lastRenderedPageBreak/>
        <w:t>附表</w:t>
      </w:r>
      <w:r>
        <w:t xml:space="preserve">2  </w:t>
      </w:r>
      <w:r>
        <w:rPr>
          <w:rFonts w:hint="eastAsia"/>
        </w:rPr>
        <w:t>应用化学专业人才培养专业教育课教学进程表</w:t>
      </w:r>
    </w:p>
    <w:tbl>
      <w:tblPr>
        <w:tblW w:w="9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246"/>
        <w:gridCol w:w="3808"/>
        <w:gridCol w:w="629"/>
        <w:gridCol w:w="644"/>
        <w:gridCol w:w="630"/>
        <w:gridCol w:w="573"/>
        <w:gridCol w:w="57"/>
        <w:gridCol w:w="539"/>
        <w:gridCol w:w="119"/>
        <w:gridCol w:w="573"/>
      </w:tblGrid>
      <w:tr w:rsidR="00FD32FF">
        <w:trPr>
          <w:cantSplit/>
          <w:trHeight w:val="397"/>
          <w:jc w:val="center"/>
        </w:trPr>
        <w:tc>
          <w:tcPr>
            <w:tcW w:w="519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课程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1246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3808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847" w:type="dxa"/>
            <w:gridSpan w:val="3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学时数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开课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开课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学院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/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08" w:type="dxa"/>
            <w:vMerge/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  <w:vMerge/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总计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573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实验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21"/>
                <w:szCs w:val="21"/>
              </w:rPr>
              <w:t>学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21"/>
                <w:szCs w:val="21"/>
              </w:rPr>
              <w:t>科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21"/>
                <w:szCs w:val="21"/>
              </w:rPr>
              <w:t>基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bCs/>
                <w:snapToGrid w:val="0"/>
                <w:color w:val="000000" w:themeColor="text1"/>
                <w:sz w:val="21"/>
                <w:szCs w:val="21"/>
              </w:rPr>
              <w:t>础</w:t>
            </w:r>
            <w:proofErr w:type="gramEnd"/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BK103001</w:t>
            </w:r>
            <w:proofErr w:type="spellEnd"/>
          </w:p>
        </w:tc>
        <w:tc>
          <w:tcPr>
            <w:tcW w:w="3808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高等数学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 xml:space="preserve">A1 </w:t>
            </w:r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Advanced Mathematics A1</w:t>
            </w:r>
          </w:p>
        </w:tc>
        <w:tc>
          <w:tcPr>
            <w:tcW w:w="629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73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2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BK10300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3808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高等数学</w:t>
            </w:r>
            <w:proofErr w:type="spellStart"/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A</w:t>
            </w: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2</w:t>
            </w:r>
            <w:proofErr w:type="spellEnd"/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Advanced Mathematics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629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73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BK103005</w:t>
            </w:r>
            <w:proofErr w:type="spellEnd"/>
          </w:p>
        </w:tc>
        <w:tc>
          <w:tcPr>
            <w:tcW w:w="3808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线性代数</w:t>
            </w:r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BK103006</w:t>
            </w:r>
            <w:proofErr w:type="spellEnd"/>
          </w:p>
        </w:tc>
        <w:tc>
          <w:tcPr>
            <w:tcW w:w="3808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概率统计</w:t>
            </w:r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BK104003</w:t>
            </w:r>
            <w:proofErr w:type="spellEnd"/>
          </w:p>
        </w:tc>
        <w:tc>
          <w:tcPr>
            <w:tcW w:w="3808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大学物理学</w:t>
            </w:r>
            <w:proofErr w:type="spellStart"/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B1</w:t>
            </w:r>
            <w:proofErr w:type="spellEnd"/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 xml:space="preserve">   </w:t>
            </w:r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College Physics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B1</w:t>
            </w:r>
            <w:proofErr w:type="spellEnd"/>
          </w:p>
        </w:tc>
        <w:tc>
          <w:tcPr>
            <w:tcW w:w="629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73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BK1040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proofErr w:type="spellEnd"/>
          </w:p>
        </w:tc>
        <w:tc>
          <w:tcPr>
            <w:tcW w:w="3808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10"/>
                <w:sz w:val="18"/>
                <w:szCs w:val="18"/>
              </w:rPr>
              <w:t>大学物理学实验</w:t>
            </w:r>
            <w:proofErr w:type="spellStart"/>
            <w:r>
              <w:rPr>
                <w:bCs/>
                <w:color w:val="000000" w:themeColor="text1"/>
                <w:spacing w:val="-10"/>
                <w:sz w:val="18"/>
                <w:szCs w:val="18"/>
              </w:rPr>
              <w:t>B1</w:t>
            </w:r>
            <w:proofErr w:type="spellEnd"/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College Physics Experiments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B1</w:t>
            </w:r>
            <w:proofErr w:type="spellEnd"/>
          </w:p>
        </w:tc>
        <w:tc>
          <w:tcPr>
            <w:tcW w:w="629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96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BK001001</w:t>
            </w:r>
            <w:proofErr w:type="spellEnd"/>
          </w:p>
        </w:tc>
        <w:tc>
          <w:tcPr>
            <w:tcW w:w="3808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无机化学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 xml:space="preserve">1  </w:t>
            </w:r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Inorganic Chemistry 1</w:t>
            </w:r>
          </w:p>
        </w:tc>
        <w:tc>
          <w:tcPr>
            <w:tcW w:w="629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73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2" w:type="dxa"/>
            <w:gridSpan w:val="2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BK001002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无机化学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 xml:space="preserve">2  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Inorganic Chemistry 2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 w:rsidP="006B356C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BK055001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分析化学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Analytical Chemistry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BK001005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有机化学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1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Organic Chemistry 1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BK001006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有机化学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 xml:space="preserve">2   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Organic Chemistry 2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BK001003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无机化学实验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1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Inorganic Chemistry Experiments 1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BK001004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无机化学实验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2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Inorganic Chemistry Experiments 2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BK055002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分析化学实验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Analytical Chemistry Experiments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有机化学实验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 xml:space="preserve"> 1</w:t>
            </w: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（双语）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Organic Chemistry Experiments 1 (Bilingual)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27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有机化学实验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 xml:space="preserve"> 2</w:t>
            </w: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（双语）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Organic Chemistry Experiments 2 (Bilingual)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BK001011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物理化学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1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Physical Chemistry 1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BK001012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物理化学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2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Physical Chemistry 2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BK001013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物理化学实验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1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Physical Chemistry Experiments 1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BK001014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物理化学实验</w:t>
            </w:r>
            <w:r>
              <w:rPr>
                <w:bCs/>
                <w:color w:val="000000" w:themeColor="text1"/>
                <w:spacing w:val="-6"/>
                <w:sz w:val="18"/>
                <w:szCs w:val="18"/>
              </w:rPr>
              <w:t>2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Physical Chemistry Experiments 2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BK097009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仪器分析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Instrumental Analysis 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44" w:type="dxa"/>
            <w:vAlign w:val="center"/>
          </w:tcPr>
          <w:p w:rsidR="00D63EA7" w:rsidRDefault="00D63EA7" w:rsidP="00446C11">
            <w:pPr>
              <w:adjustRightInd w:val="0"/>
              <w:snapToGrid w:val="0"/>
              <w:ind w:rightChars="-50" w:right="-140" w:firstLineChars="50" w:firstLine="9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BK097010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仪器分析实验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Instrumental Analysis Experiments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BK001020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结构化学</w:t>
            </w:r>
          </w:p>
          <w:p w:rsidR="00D63EA7" w:rsidRDefault="00D63EA7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Chemistry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92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EA7" w:rsidRDefault="00D63EA7">
            <w:pPr>
              <w:ind w:leftChars="-25" w:left="-70" w:rightChars="-25" w:right="-70"/>
              <w:rPr>
                <w:rFonts w:asci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>学分小计</w:t>
            </w:r>
          </w:p>
        </w:tc>
        <w:tc>
          <w:tcPr>
            <w:tcW w:w="3764" w:type="dxa"/>
            <w:gridSpan w:val="8"/>
            <w:vAlign w:val="center"/>
          </w:tcPr>
          <w:p w:rsidR="00D63EA7" w:rsidRDefault="00D63EA7" w:rsidP="00A242CE">
            <w:pPr>
              <w:ind w:rightChars="-50" w:right="-14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62.5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D02" w:rsidRDefault="003F2D0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21"/>
                <w:szCs w:val="21"/>
              </w:rPr>
              <w:t>专</w:t>
            </w:r>
          </w:p>
          <w:p w:rsidR="003F2D02" w:rsidRDefault="003F2D0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21"/>
                <w:szCs w:val="21"/>
              </w:rPr>
              <w:t>业</w:t>
            </w:r>
          </w:p>
          <w:p w:rsidR="003F2D02" w:rsidRDefault="003F2D0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bCs/>
                <w:snapToGrid w:val="0"/>
                <w:color w:val="000000" w:themeColor="text1"/>
                <w:sz w:val="21"/>
                <w:szCs w:val="21"/>
              </w:rPr>
              <w:t>核</w:t>
            </w:r>
          </w:p>
          <w:p w:rsidR="003F2D02" w:rsidRDefault="003F2D0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bCs/>
                <w:snapToGrid w:val="0"/>
                <w:color w:val="000000" w:themeColor="text1"/>
                <w:sz w:val="21"/>
                <w:szCs w:val="21"/>
              </w:rPr>
              <w:t>心</w:t>
            </w:r>
          </w:p>
          <w:p w:rsidR="00D63EA7" w:rsidRPr="00D63EA7" w:rsidRDefault="003F2D0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bCs/>
                <w:snapToGrid w:val="0"/>
                <w:color w:val="000000" w:themeColor="text1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BK</w:t>
            </w:r>
            <w:r>
              <w:rPr>
                <w:sz w:val="18"/>
                <w:szCs w:val="18"/>
              </w:rPr>
              <w:t>001017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jc w:val="left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化学工程基础</w:t>
            </w:r>
          </w:p>
          <w:p w:rsidR="00D63EA7" w:rsidRDefault="00BF40CF">
            <w:pPr>
              <w:adjustRightInd w:val="0"/>
              <w:snapToGrid w:val="0"/>
              <w:jc w:val="left"/>
              <w:rPr>
                <w:bCs/>
                <w:spacing w:val="-6"/>
                <w:sz w:val="18"/>
                <w:szCs w:val="18"/>
              </w:rPr>
            </w:pPr>
            <w:r w:rsidRPr="00BF40CF">
              <w:rPr>
                <w:bCs/>
                <w:spacing w:val="-6"/>
                <w:sz w:val="18"/>
                <w:szCs w:val="18"/>
              </w:rPr>
              <w:t>Fundamentals of Chemical Engineering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30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BK</w:t>
            </w:r>
            <w:r>
              <w:rPr>
                <w:sz w:val="18"/>
                <w:szCs w:val="18"/>
              </w:rPr>
              <w:t>001019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jc w:val="left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化学工程基础实验</w:t>
            </w:r>
          </w:p>
          <w:p w:rsidR="00D63EA7" w:rsidRDefault="00FA5003">
            <w:pPr>
              <w:adjustRightInd w:val="0"/>
              <w:snapToGrid w:val="0"/>
              <w:jc w:val="left"/>
              <w:rPr>
                <w:bCs/>
                <w:spacing w:val="-6"/>
                <w:sz w:val="18"/>
                <w:szCs w:val="18"/>
              </w:rPr>
            </w:pPr>
            <w:r w:rsidRPr="00FA5003">
              <w:rPr>
                <w:bCs/>
                <w:spacing w:val="-6"/>
                <w:sz w:val="18"/>
                <w:szCs w:val="18"/>
              </w:rPr>
              <w:t>Fundamental Experiments of Chemical Engineering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58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6A40AE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BK001028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现代分离技术</w:t>
            </w:r>
          </w:p>
          <w:p w:rsidR="00D63EA7" w:rsidRDefault="00D63EA7">
            <w:pPr>
              <w:adjustRightInd w:val="0"/>
              <w:snapToGrid w:val="0"/>
              <w:jc w:val="left"/>
              <w:rPr>
                <w:bCs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Modern Separation Technology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.5</w:t>
            </w:r>
          </w:p>
        </w:tc>
        <w:tc>
          <w:tcPr>
            <w:tcW w:w="644" w:type="dxa"/>
            <w:vAlign w:val="center"/>
          </w:tcPr>
          <w:p w:rsidR="00D63EA7" w:rsidRPr="00706A34" w:rsidRDefault="004E6CB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706A34">
              <w:rPr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D63EA7" w:rsidRPr="00706A34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706A34">
              <w:rPr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2"/>
            <w:vAlign w:val="center"/>
          </w:tcPr>
          <w:p w:rsidR="00D63EA7" w:rsidRPr="008132CF" w:rsidRDefault="008132C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FF0000"/>
                <w:sz w:val="18"/>
                <w:szCs w:val="18"/>
              </w:rPr>
            </w:pPr>
            <w:r w:rsidRPr="008132CF">
              <w:rPr>
                <w:bCs/>
                <w:color w:val="FF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6A40AE" w:rsidP="006A40AE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BK0010</w:t>
            </w:r>
            <w:r>
              <w:rPr>
                <w:rFonts w:hint="eastAsia"/>
                <w:sz w:val="18"/>
                <w:szCs w:val="18"/>
              </w:rPr>
              <w:t>29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应用化学专业英语</w:t>
            </w:r>
          </w:p>
          <w:p w:rsidR="00D63EA7" w:rsidRDefault="00D63EA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Specialized English for Applied Chemistry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D63EA7" w:rsidRDefault="00D63EA7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BK055009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keepNext/>
              <w:adjustRightInd w:val="0"/>
              <w:snapToGrid w:val="0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18"/>
                <w:szCs w:val="18"/>
              </w:rPr>
              <w:t>精细化学品化学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Fine Chemicals Chemistry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5560FA" w:rsidRDefault="00D63EA7" w:rsidP="00BB3A99">
            <w:pPr>
              <w:adjustRightInd w:val="0"/>
              <w:snapToGrid w:val="0"/>
              <w:spacing w:beforeLines="-10" w:before="65498" w:beforeAutospacing="1" w:afterLines="-10" w:after="65498" w:afterAutospacing="1"/>
              <w:ind w:left="-57" w:right="-57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color w:val="000000" w:themeColor="text1"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ind w:leftChars="-50" w:left="-140" w:rightChars="-50" w:right="-140"/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EA7" w:rsidRDefault="00D63EA7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BK097013</w:t>
            </w:r>
            <w:proofErr w:type="spellEnd"/>
          </w:p>
        </w:tc>
        <w:tc>
          <w:tcPr>
            <w:tcW w:w="3808" w:type="dxa"/>
            <w:vAlign w:val="center"/>
          </w:tcPr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化学生物学</w:t>
            </w:r>
          </w:p>
          <w:p w:rsidR="00D63EA7" w:rsidRDefault="00D63EA7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Chemical Biology</w:t>
            </w:r>
          </w:p>
        </w:tc>
        <w:tc>
          <w:tcPr>
            <w:tcW w:w="629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D63EA7" w:rsidRDefault="00D63EA7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5560FA" w:rsidRDefault="00D63EA7" w:rsidP="00BB3A99">
            <w:pPr>
              <w:adjustRightInd w:val="0"/>
              <w:snapToGrid w:val="0"/>
              <w:spacing w:beforeLines="-10" w:before="65498" w:beforeAutospacing="1" w:afterLines="-10" w:after="65498" w:afterAutospacing="1"/>
              <w:ind w:left="-57" w:right="-57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color w:val="000000" w:themeColor="text1"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D63EA7" w:rsidRDefault="00D63EA7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D63EA7" w:rsidRDefault="00D63EA7">
            <w:pPr>
              <w:rPr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</w:tcBorders>
            <w:vAlign w:val="center"/>
          </w:tcPr>
          <w:p w:rsidR="00D63EA7" w:rsidRDefault="00D63EA7">
            <w:pPr>
              <w:rPr>
                <w:rFonts w:asci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>学分小计</w:t>
            </w:r>
          </w:p>
        </w:tc>
        <w:tc>
          <w:tcPr>
            <w:tcW w:w="3764" w:type="dxa"/>
            <w:gridSpan w:val="8"/>
            <w:vAlign w:val="center"/>
          </w:tcPr>
          <w:p w:rsidR="00D63EA7" w:rsidRDefault="00D63EA7" w:rsidP="00A242C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13.5</w:t>
            </w:r>
          </w:p>
        </w:tc>
      </w:tr>
      <w:tr w:rsidR="00D63EA7">
        <w:trPr>
          <w:cantSplit/>
          <w:trHeight w:val="397"/>
          <w:jc w:val="center"/>
        </w:trPr>
        <w:tc>
          <w:tcPr>
            <w:tcW w:w="5573" w:type="dxa"/>
            <w:gridSpan w:val="3"/>
            <w:vAlign w:val="center"/>
          </w:tcPr>
          <w:p w:rsidR="00D63EA7" w:rsidRDefault="00D63EA7">
            <w:pPr>
              <w:rPr>
                <w:rFonts w:asci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合计学分</w:t>
            </w:r>
          </w:p>
        </w:tc>
        <w:tc>
          <w:tcPr>
            <w:tcW w:w="3764" w:type="dxa"/>
            <w:gridSpan w:val="8"/>
            <w:vAlign w:val="center"/>
          </w:tcPr>
          <w:p w:rsidR="00D63EA7" w:rsidRDefault="00D63EA7" w:rsidP="00A242C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76</w:t>
            </w:r>
          </w:p>
        </w:tc>
      </w:tr>
    </w:tbl>
    <w:p w:rsidR="00FD32FF" w:rsidRDefault="0038196E">
      <w:pPr>
        <w:pStyle w:val="3"/>
        <w:spacing w:before="116" w:after="116"/>
        <w:rPr>
          <w:rFonts w:ascii="仿宋" w:eastAsia="仿宋" w:hAnsi="仿宋" w:cs="仿宋_GB2312"/>
          <w:color w:val="000000" w:themeColor="text1"/>
          <w:kern w:val="0"/>
          <w:szCs w:val="32"/>
        </w:rPr>
      </w:pPr>
      <w:r>
        <w:rPr>
          <w:color w:val="000000" w:themeColor="text1"/>
          <w:sz w:val="18"/>
        </w:rPr>
        <w:br w:type="page"/>
      </w:r>
      <w:r>
        <w:rPr>
          <w:rFonts w:hint="eastAsia"/>
        </w:rPr>
        <w:lastRenderedPageBreak/>
        <w:t>附表</w:t>
      </w:r>
      <w:r>
        <w:t xml:space="preserve">3 </w:t>
      </w:r>
      <w:r>
        <w:rPr>
          <w:rFonts w:hint="eastAsia"/>
        </w:rPr>
        <w:t>应用化学专业人才培养拓展教育课教学进程表</w:t>
      </w: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56"/>
        <w:gridCol w:w="2855"/>
        <w:gridCol w:w="567"/>
        <w:gridCol w:w="425"/>
        <w:gridCol w:w="425"/>
        <w:gridCol w:w="426"/>
        <w:gridCol w:w="630"/>
        <w:gridCol w:w="644"/>
        <w:gridCol w:w="658"/>
        <w:gridCol w:w="603"/>
      </w:tblGrid>
      <w:tr w:rsidR="00FD32FF">
        <w:trPr>
          <w:cantSplit/>
          <w:trHeight w:val="397"/>
          <w:jc w:val="center"/>
        </w:trPr>
        <w:tc>
          <w:tcPr>
            <w:tcW w:w="817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课程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1256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开课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培养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开课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20"/>
              </w:rPr>
              <w:t>每名学生可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ind w:leftChars="-50" w:lef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总计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讲授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方向课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XF055002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jc w:val="left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文献检索和实践</w:t>
            </w:r>
          </w:p>
          <w:p w:rsidR="00FD32FF" w:rsidRDefault="0038196E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Literature Search and Practice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D32FF" w:rsidRPr="00706A34" w:rsidRDefault="0004608B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706A34">
              <w:rPr>
                <w:rFonts w:hint="eastAsia"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D32FF" w:rsidRPr="00706A34" w:rsidRDefault="0038196E">
            <w:pPr>
              <w:adjustRightInd w:val="0"/>
              <w:snapToGrid w:val="0"/>
              <w:jc w:val="center"/>
              <w:rPr>
                <w:color w:val="FF0000"/>
                <w:spacing w:val="-8"/>
                <w:position w:val="-8"/>
                <w:sz w:val="18"/>
                <w:szCs w:val="18"/>
              </w:rPr>
            </w:pPr>
            <w:r w:rsidRPr="00706A34">
              <w:rPr>
                <w:rFonts w:hint="eastAsia"/>
                <w:color w:val="FF0000"/>
                <w:spacing w:val="-8"/>
                <w:position w:val="-8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D32FF" w:rsidRPr="00DE60C3" w:rsidRDefault="00DE60C3">
            <w:pPr>
              <w:adjustRightInd w:val="0"/>
              <w:snapToGrid w:val="0"/>
              <w:jc w:val="center"/>
              <w:rPr>
                <w:color w:val="FF0000"/>
                <w:spacing w:val="-8"/>
                <w:position w:val="-8"/>
                <w:sz w:val="18"/>
                <w:szCs w:val="18"/>
              </w:rPr>
            </w:pPr>
            <w:r>
              <w:rPr>
                <w:color w:val="FF0000"/>
                <w:spacing w:val="-8"/>
                <w:position w:val="-8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ind w:firstLine="0"/>
              <w:rPr>
                <w:rFonts w:ascii="宋体" w:hAnsi="宋体"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napToGrid w:val="0"/>
                <w:color w:val="000000" w:themeColor="text1"/>
                <w:sz w:val="18"/>
                <w:szCs w:val="18"/>
              </w:rPr>
              <w:t>每名</w:t>
            </w:r>
            <w:r>
              <w:rPr>
                <w:rFonts w:ascii="宋体" w:hAnsi="宋体"/>
                <w:bCs/>
                <w:snapToGrid w:val="0"/>
                <w:color w:val="000000" w:themeColor="text1"/>
                <w:sz w:val="18"/>
                <w:szCs w:val="18"/>
              </w:rPr>
              <w:t>学生可</w:t>
            </w:r>
            <w:r>
              <w:rPr>
                <w:rFonts w:ascii="宋体" w:hAnsi="宋体" w:hint="eastAsia"/>
                <w:bCs/>
                <w:snapToGrid w:val="0"/>
                <w:color w:val="000000" w:themeColor="text1"/>
                <w:sz w:val="18"/>
                <w:szCs w:val="18"/>
              </w:rPr>
              <w:t>根据个人发展方向，至少选修15学分。</w:t>
            </w: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2FF" w:rsidRDefault="00C87BCF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XF001012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jc w:val="left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化学工艺学</w:t>
            </w:r>
          </w:p>
          <w:p w:rsidR="00FD32FF" w:rsidRDefault="0038196E">
            <w:pPr>
              <w:adjustRightInd w:val="0"/>
              <w:snapToGrid w:val="0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Chemical Technology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3</w:t>
            </w:r>
            <w:r>
              <w:rPr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2FF" w:rsidRDefault="00FD32FF">
            <w:pPr>
              <w:pStyle w:val="20"/>
              <w:keepNext/>
              <w:ind w:firstLine="0"/>
              <w:rPr>
                <w:rFonts w:ascii="宋体" w:hAnsi="宋体"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XF001003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有机合成</w:t>
            </w:r>
          </w:p>
          <w:p w:rsidR="00FD32FF" w:rsidRDefault="0038196E">
            <w:pPr>
              <w:keepNext/>
              <w:adjustRightInd w:val="0"/>
              <w:snapToGrid w:val="0"/>
              <w:rPr>
                <w:bCs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Synthesis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DF6BE4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XF055013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高分子概论</w:t>
            </w:r>
          </w:p>
          <w:p w:rsidR="00FD32FF" w:rsidRDefault="0038196E">
            <w:pPr>
              <w:adjustRightInd w:val="0"/>
              <w:snapToGrid w:val="0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Polymer Survey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DF6BE4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XF055014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纳米结构</w:t>
            </w:r>
            <w:r>
              <w:rPr>
                <w:bCs/>
                <w:spacing w:val="-8"/>
                <w:position w:val="-8"/>
                <w:sz w:val="18"/>
                <w:szCs w:val="18"/>
              </w:rPr>
              <w:t>和纳米材料</w:t>
            </w:r>
          </w:p>
          <w:p w:rsidR="00FD32FF" w:rsidRDefault="0038196E">
            <w:pPr>
              <w:adjustRightInd w:val="0"/>
              <w:snapToGrid w:val="0"/>
              <w:rPr>
                <w:bCs/>
                <w:spacing w:val="-8"/>
                <w:position w:val="-8"/>
                <w:sz w:val="18"/>
                <w:szCs w:val="18"/>
              </w:rPr>
            </w:pPr>
            <w:r w:rsidRPr="00E25883">
              <w:rPr>
                <w:color w:val="000000" w:themeColor="text1"/>
                <w:sz w:val="18"/>
                <w:szCs w:val="18"/>
              </w:rPr>
              <w:t>N</w:t>
            </w:r>
            <w:r w:rsidRPr="00E25883">
              <w:rPr>
                <w:rFonts w:hint="eastAsia"/>
                <w:color w:val="000000" w:themeColor="text1"/>
                <w:sz w:val="18"/>
                <w:szCs w:val="18"/>
              </w:rPr>
              <w:t>ano</w:t>
            </w:r>
            <w:r w:rsidRPr="00E25883">
              <w:rPr>
                <w:color w:val="000000" w:themeColor="text1"/>
                <w:sz w:val="18"/>
                <w:szCs w:val="18"/>
              </w:rPr>
              <w:t xml:space="preserve">structures and </w:t>
            </w:r>
            <w:proofErr w:type="spellStart"/>
            <w:r w:rsidRPr="00E25883">
              <w:rPr>
                <w:color w:val="000000" w:themeColor="text1"/>
                <w:sz w:val="18"/>
                <w:szCs w:val="18"/>
              </w:rPr>
              <w:t>Nanomaterials</w:t>
            </w:r>
            <w:proofErr w:type="spellEnd"/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XF001001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波谱分析</w:t>
            </w:r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Spectrum Analysis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5560FA" w:rsidRDefault="0038196E" w:rsidP="00BB3A99">
            <w:pPr>
              <w:adjustRightInd w:val="0"/>
              <w:snapToGrid w:val="0"/>
              <w:spacing w:beforeLines="-10" w:before="65498" w:beforeAutospacing="1" w:afterLines="-10" w:after="65498" w:afterAutospacing="1"/>
              <w:ind w:left="-57" w:right="-57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color w:val="000000" w:themeColor="text1"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创新型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C87BCF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XF097013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ind w:rightChars="-50" w:right="-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绿色化学</w:t>
            </w:r>
          </w:p>
          <w:p w:rsidR="00FD32FF" w:rsidRDefault="0038196E">
            <w:pPr>
              <w:adjustRightInd w:val="0"/>
              <w:snapToGrid w:val="0"/>
              <w:ind w:rightChars="-50" w:right="-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Green Chemistry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C87BCF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XF001013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化学信息技术</w:t>
            </w:r>
          </w:p>
          <w:p w:rsidR="00FD32FF" w:rsidRDefault="0038196E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sz w:val="18"/>
                <w:szCs w:val="18"/>
              </w:rPr>
              <w:t>Chemistry Information Technology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vAlign w:val="center"/>
          </w:tcPr>
          <w:p w:rsidR="00FD32FF" w:rsidRPr="00706A34" w:rsidRDefault="0004608B">
            <w:pPr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706A34">
              <w:rPr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FD32FF" w:rsidRPr="00706A34" w:rsidRDefault="0038196E">
            <w:pPr>
              <w:adjustRightInd w:val="0"/>
              <w:snapToGrid w:val="0"/>
              <w:jc w:val="center"/>
              <w:rPr>
                <w:color w:val="FF0000"/>
                <w:spacing w:val="-8"/>
                <w:position w:val="-8"/>
                <w:sz w:val="18"/>
                <w:szCs w:val="18"/>
              </w:rPr>
            </w:pPr>
            <w:r w:rsidRPr="00706A34">
              <w:rPr>
                <w:rFonts w:hint="eastAsia"/>
                <w:color w:val="FF0000"/>
                <w:spacing w:val="-8"/>
                <w:position w:val="-8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FD32FF" w:rsidRPr="00DE60C3" w:rsidRDefault="00DE60C3">
            <w:pPr>
              <w:adjustRightInd w:val="0"/>
              <w:snapToGrid w:val="0"/>
              <w:jc w:val="center"/>
              <w:rPr>
                <w:color w:val="FF0000"/>
                <w:spacing w:val="-8"/>
                <w:position w:val="-8"/>
                <w:sz w:val="18"/>
                <w:szCs w:val="18"/>
              </w:rPr>
            </w:pPr>
            <w:r>
              <w:rPr>
                <w:color w:val="FF0000"/>
                <w:spacing w:val="-8"/>
                <w:position w:val="-8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90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XF001010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18"/>
                <w:szCs w:val="18"/>
              </w:rPr>
              <w:t>天然产物化学</w:t>
            </w:r>
          </w:p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snapToGrid w:val="0"/>
                <w:color w:val="000000" w:themeColor="text1"/>
                <w:sz w:val="18"/>
                <w:szCs w:val="18"/>
              </w:rPr>
              <w:t>Natural Product Chemistry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color w:val="000000" w:themeColor="text1"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XF055004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 w:firstLineChars="100" w:firstLine="164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功能材料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 w:firstLineChars="100" w:firstLine="164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Function Materials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XF001004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化工制图</w:t>
            </w:r>
          </w:p>
          <w:p w:rsidR="00FD32FF" w:rsidRDefault="0038196E">
            <w:pPr>
              <w:keepNext/>
              <w:adjustRightInd w:val="0"/>
              <w:snapToGrid w:val="0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Chemical Engineering Drawing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XF097012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胶体及界面化学</w:t>
            </w:r>
          </w:p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Colloid and Interface Chemistry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创新型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C87BCF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XF001014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能源化学</w:t>
            </w:r>
          </w:p>
          <w:p w:rsidR="00FD32FF" w:rsidRDefault="0038196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Energy Chemistry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  <w:r>
              <w:rPr>
                <w:spacing w:val="-8"/>
                <w:position w:val="-8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DF6BE4">
            <w:pPr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XF001015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精细化学品化学实验</w:t>
            </w:r>
          </w:p>
          <w:p w:rsidR="00FD32FF" w:rsidRDefault="0038196E">
            <w:pPr>
              <w:adjustRightInd w:val="0"/>
              <w:snapToGrid w:val="0"/>
              <w:rPr>
                <w:bCs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Fine Chemicals Chemistry Experiments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FD32FF" w:rsidRDefault="00FD32FF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XF001011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color w:val="000000" w:themeColor="text1"/>
                <w:sz w:val="18"/>
                <w:szCs w:val="18"/>
              </w:rPr>
              <w:t>应用化学综合实验</w:t>
            </w:r>
          </w:p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Experiments of Applied Chemistry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Cs/>
                <w:snapToGrid w:val="0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FD32FF" w:rsidRDefault="00FD32FF">
            <w:pPr>
              <w:keepNext/>
              <w:adjustRightInd w:val="0"/>
              <w:snapToGrid w:val="0"/>
              <w:jc w:val="center"/>
              <w:rPr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color w:val="000000" w:themeColor="text1"/>
                <w:spacing w:val="-8"/>
                <w:position w:val="-8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创新型</w:t>
            </w:r>
          </w:p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FD32FF" w:rsidRDefault="00FD32FF">
            <w:pPr>
              <w:ind w:leftChars="-50" w:left="-140" w:rightChars="-50" w:right="-140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D32FF">
        <w:trPr>
          <w:cantSplit/>
          <w:trHeight w:val="454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vAlign w:val="center"/>
          </w:tcPr>
          <w:p w:rsidR="00FD32FF" w:rsidRDefault="0038196E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261" w:type="dxa"/>
            <w:gridSpan w:val="2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rFonts w:ascii="宋体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修读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rFonts w:ascii="宋体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FD32FF">
        <w:trPr>
          <w:cantSplit/>
          <w:trHeight w:val="946"/>
          <w:jc w:val="center"/>
        </w:trPr>
        <w:tc>
          <w:tcPr>
            <w:tcW w:w="817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专业拓展教育课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BK001021</w:t>
            </w:r>
            <w:proofErr w:type="spellEnd"/>
          </w:p>
        </w:tc>
        <w:tc>
          <w:tcPr>
            <w:tcW w:w="2855" w:type="dxa"/>
            <w:vAlign w:val="center"/>
          </w:tcPr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6"/>
                <w:sz w:val="18"/>
                <w:szCs w:val="18"/>
              </w:rPr>
              <w:t>应用化学研究前沿与进展（双语）</w:t>
            </w:r>
          </w:p>
          <w:p w:rsidR="00FD32FF" w:rsidRDefault="0038196E">
            <w:pPr>
              <w:adjustRightInd w:val="0"/>
              <w:snapToGrid w:val="0"/>
              <w:rPr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Advances in Applied Chemistry (Bilingual)</w:t>
            </w:r>
          </w:p>
        </w:tc>
        <w:tc>
          <w:tcPr>
            <w:tcW w:w="567" w:type="dxa"/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6" w:type="dxa"/>
            <w:vAlign w:val="center"/>
          </w:tcPr>
          <w:p w:rsidR="00FD32FF" w:rsidRDefault="00FD32FF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化学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每名</w:t>
            </w:r>
            <w:r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学生必修</w:t>
            </w:r>
            <w:r>
              <w:rPr>
                <w:bCs/>
                <w:color w:val="000000" w:themeColor="text1"/>
                <w:sz w:val="18"/>
                <w:szCs w:val="18"/>
              </w:rPr>
              <w:t>3.5</w:t>
            </w:r>
            <w:r>
              <w:rPr>
                <w:bCs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FD32FF">
        <w:trPr>
          <w:cantSplit/>
          <w:trHeight w:val="39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6A40A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BK100009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2FF" w:rsidRDefault="0038196E" w:rsidP="0038196E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大学生生涯规划</w:t>
            </w:r>
          </w:p>
          <w:p w:rsidR="00FD32FF" w:rsidRDefault="0038196E" w:rsidP="0038196E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College Students Career  Planning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2FF" w:rsidRDefault="00FD32FF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cantSplit/>
          <w:trHeight w:val="39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6A40AE">
            <w:pPr>
              <w:adjustRightInd w:val="0"/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BK100010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2FF" w:rsidRDefault="0038196E" w:rsidP="0038196E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大学生创新创业教育</w:t>
            </w:r>
          </w:p>
          <w:p w:rsidR="00FD32FF" w:rsidRDefault="0038196E" w:rsidP="0038196E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College Students Innovation and Entrepreneurship Education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2FF" w:rsidRDefault="00FD32FF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cantSplit/>
          <w:trHeight w:val="39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6A40AE">
            <w:pPr>
              <w:adjustRightInd w:val="0"/>
              <w:snapToGrid w:val="0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BK100011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2FF" w:rsidRDefault="0038196E" w:rsidP="0038196E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大学生就业指导</w:t>
            </w:r>
          </w:p>
          <w:p w:rsidR="00FD32FF" w:rsidRDefault="0038196E" w:rsidP="0038196E">
            <w:pPr>
              <w:pStyle w:val="20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College Students Employment Guidance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FD32FF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2FF" w:rsidRDefault="00FD32FF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FD32FF">
        <w:trPr>
          <w:cantSplit/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lastRenderedPageBreak/>
              <w:t>学科交叉课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bCs/>
                <w:color w:val="000000" w:themeColor="text1"/>
                <w:sz w:val="18"/>
                <w:szCs w:val="18"/>
              </w:rPr>
              <w:t>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FF" w:rsidRDefault="0038196E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各</w:t>
            </w:r>
            <w:r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2FF" w:rsidRDefault="0038196E">
            <w:pPr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每名学生至少获得交叉课模块课程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FD32FF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  <w:jc w:val="center"/>
        </w:trPr>
        <w:tc>
          <w:tcPr>
            <w:tcW w:w="49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32FF" w:rsidRDefault="0038196E">
            <w:pPr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7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32FF" w:rsidRDefault="003819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20.5</w:t>
            </w:r>
          </w:p>
        </w:tc>
      </w:tr>
    </w:tbl>
    <w:p w:rsidR="00FD32FF" w:rsidRDefault="0038196E">
      <w:pPr>
        <w:pStyle w:val="3"/>
        <w:spacing w:before="116" w:after="116"/>
      </w:pPr>
      <w:r>
        <w:rPr>
          <w:color w:val="000000" w:themeColor="text1"/>
          <w:sz w:val="18"/>
        </w:rPr>
        <w:br w:type="page"/>
      </w:r>
      <w:r>
        <w:rPr>
          <w:rFonts w:hint="eastAsia"/>
        </w:rPr>
        <w:lastRenderedPageBreak/>
        <w:t>附表</w:t>
      </w:r>
      <w:r>
        <w:t xml:space="preserve">4  </w:t>
      </w:r>
      <w:r>
        <w:rPr>
          <w:rFonts w:hint="eastAsia"/>
        </w:rPr>
        <w:t>应用化学专业人才培养实践教学计划进程表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435"/>
        <w:gridCol w:w="3161"/>
        <w:gridCol w:w="1070"/>
        <w:gridCol w:w="918"/>
        <w:gridCol w:w="916"/>
        <w:gridCol w:w="918"/>
      </w:tblGrid>
      <w:tr w:rsidR="00FD32FF">
        <w:trPr>
          <w:cantSplit/>
          <w:trHeight w:val="429"/>
          <w:tblHeader/>
          <w:jc w:val="center"/>
        </w:trPr>
        <w:tc>
          <w:tcPr>
            <w:tcW w:w="607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实践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层次</w:t>
            </w:r>
          </w:p>
        </w:tc>
        <w:tc>
          <w:tcPr>
            <w:tcW w:w="1435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实践环节代码</w:t>
            </w:r>
          </w:p>
        </w:tc>
        <w:tc>
          <w:tcPr>
            <w:tcW w:w="3161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实践环节名称</w:t>
            </w:r>
          </w:p>
        </w:tc>
        <w:tc>
          <w:tcPr>
            <w:tcW w:w="1070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918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总周数</w:t>
            </w:r>
          </w:p>
        </w:tc>
        <w:tc>
          <w:tcPr>
            <w:tcW w:w="916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开设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918" w:type="dxa"/>
            <w:vAlign w:val="center"/>
          </w:tcPr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开课</w:t>
            </w:r>
          </w:p>
          <w:p w:rsidR="00FD32FF" w:rsidRDefault="0038196E">
            <w:pPr>
              <w:ind w:leftChars="-50" w:left="-140" w:rightChars="-50" w:right="-1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学院</w:t>
            </w:r>
          </w:p>
        </w:tc>
      </w:tr>
      <w:tr w:rsidR="0038196E">
        <w:trPr>
          <w:cantSplit/>
          <w:trHeight w:val="510"/>
          <w:jc w:val="center"/>
        </w:trPr>
        <w:tc>
          <w:tcPr>
            <w:tcW w:w="607" w:type="dxa"/>
            <w:vMerge w:val="restart"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基</w:t>
            </w:r>
          </w:p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础</w:t>
            </w:r>
            <w:proofErr w:type="gramEnd"/>
          </w:p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实</w:t>
            </w:r>
          </w:p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1435" w:type="dxa"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BS110001</w:t>
            </w:r>
            <w:proofErr w:type="spellEnd"/>
          </w:p>
        </w:tc>
        <w:tc>
          <w:tcPr>
            <w:tcW w:w="3161" w:type="dxa"/>
            <w:vAlign w:val="center"/>
          </w:tcPr>
          <w:p w:rsidR="0038196E" w:rsidRDefault="0038196E">
            <w:pPr>
              <w:spacing w:line="240" w:lineRule="exact"/>
              <w:ind w:firstLineChars="53" w:firstLine="95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军事理论及训练</w:t>
            </w:r>
          </w:p>
          <w:p w:rsidR="0038196E" w:rsidRDefault="0038196E">
            <w:pPr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Military Theory and Training</w:t>
            </w:r>
          </w:p>
        </w:tc>
        <w:tc>
          <w:tcPr>
            <w:tcW w:w="1070" w:type="dxa"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8196E" w:rsidRDefault="0038196E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38196E" w:rsidRDefault="0038196E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学工</w:t>
            </w:r>
          </w:p>
        </w:tc>
      </w:tr>
      <w:tr w:rsidR="0038196E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BS001002</w:t>
            </w:r>
            <w:proofErr w:type="spellEnd"/>
          </w:p>
        </w:tc>
        <w:tc>
          <w:tcPr>
            <w:tcW w:w="3161" w:type="dxa"/>
            <w:vAlign w:val="center"/>
          </w:tcPr>
          <w:p w:rsidR="0038196E" w:rsidRDefault="0038196E">
            <w:pPr>
              <w:spacing w:line="240" w:lineRule="exact"/>
              <w:ind w:firstLineChars="53" w:firstLine="95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劳动</w:t>
            </w:r>
          </w:p>
          <w:p w:rsidR="0038196E" w:rsidRDefault="0038196E">
            <w:pPr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Field Work</w:t>
            </w:r>
          </w:p>
        </w:tc>
        <w:tc>
          <w:tcPr>
            <w:tcW w:w="1070" w:type="dxa"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38196E" w:rsidRDefault="0038196E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8196E" w:rsidRDefault="0038196E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38196E" w:rsidRDefault="0038196E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BS108002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 w:rsidP="00C36941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DF6BE4" w:rsidRDefault="00DF6BE4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DF6BE4" w:rsidTr="0008147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BS108003</w:t>
            </w:r>
            <w:proofErr w:type="spellEnd"/>
          </w:p>
        </w:tc>
        <w:tc>
          <w:tcPr>
            <w:tcW w:w="3161" w:type="dxa"/>
          </w:tcPr>
          <w:p w:rsidR="00DF6BE4" w:rsidRDefault="00DF6BE4" w:rsidP="00C3694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DF6BE4" w:rsidRDefault="00DF6BE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DF6BE4" w:rsidTr="0008147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BS108004</w:t>
            </w:r>
            <w:proofErr w:type="spellEnd"/>
          </w:p>
        </w:tc>
        <w:tc>
          <w:tcPr>
            <w:tcW w:w="3161" w:type="dxa"/>
          </w:tcPr>
          <w:p w:rsidR="00DF6BE4" w:rsidRDefault="00DF6BE4" w:rsidP="00C36941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DF6BE4" w:rsidRDefault="00DF6BE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BS106003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spacing w:line="240" w:lineRule="exact"/>
              <w:ind w:leftChars="49" w:left="137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思政社会实践</w:t>
            </w:r>
            <w:proofErr w:type="gramEnd"/>
          </w:p>
          <w:p w:rsidR="00DF6BE4" w:rsidRDefault="00DF6BE4">
            <w:pPr>
              <w:spacing w:line="240" w:lineRule="exact"/>
              <w:ind w:firstLineChars="53" w:firstLine="95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Practice of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Ideologica</w:t>
            </w:r>
            <w:r>
              <w:rPr>
                <w:rFonts w:hint="eastAsia"/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>and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Political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111231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  <w:shd w:val="pct10" w:color="auto" w:fill="FFFFFF"/>
              </w:rPr>
            </w:pPr>
            <w:proofErr w:type="spellStart"/>
            <w:r>
              <w:rPr>
                <w:rFonts w:hint="eastAsia"/>
                <w:bCs/>
                <w:color w:val="000000" w:themeColor="text1"/>
                <w:sz w:val="18"/>
                <w:szCs w:val="18"/>
                <w:shd w:val="pct10" w:color="auto" w:fill="FFFFFF"/>
              </w:rPr>
              <w:t>BS001003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spacing w:line="240" w:lineRule="exact"/>
              <w:ind w:firstLineChars="53" w:firstLine="95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DF6BE4" w:rsidRDefault="00DF6BE4">
            <w:pPr>
              <w:spacing w:line="240" w:lineRule="exact"/>
              <w:ind w:firstLineChars="53" w:firstLine="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Social Practice and Survey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Report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1070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  <w:shd w:val="pct10" w:color="auto" w:fill="FFFFFF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5A5ED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BS001004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spacing w:line="240" w:lineRule="exact"/>
              <w:ind w:firstLineChars="53" w:firstLine="95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F6BE4" w:rsidRDefault="00DF6BE4">
            <w:pPr>
              <w:spacing w:line="240" w:lineRule="exact"/>
              <w:ind w:firstLineChars="53" w:firstLine="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 w:val="restart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专</w:t>
            </w:r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业</w:t>
            </w:r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实</w:t>
            </w:r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践</w:t>
            </w:r>
            <w:proofErr w:type="gramEnd"/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111231" w:rsidP="00111231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BS0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97016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专业认识实习</w:t>
            </w:r>
          </w:p>
          <w:p w:rsidR="00DF6BE4" w:rsidRDefault="00DF6BE4" w:rsidP="00111231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Field Practice 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BS001006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化工实习</w:t>
            </w:r>
          </w:p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Chemical Industry Practice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5A5E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BS001012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化工工程基础实验课程设计</w:t>
            </w:r>
          </w:p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The </w:t>
            </w:r>
            <w:r>
              <w:rPr>
                <w:bCs/>
                <w:sz w:val="18"/>
                <w:szCs w:val="18"/>
              </w:rPr>
              <w:t>Curriculum Design</w:t>
            </w:r>
            <w:r>
              <w:rPr>
                <w:bCs/>
                <w:spacing w:val="-6"/>
                <w:sz w:val="18"/>
                <w:szCs w:val="18"/>
              </w:rPr>
              <w:t xml:space="preserve"> of Chemical Engineering Experiments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5A5E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BS001013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  <w:r>
              <w:rPr>
                <w:bCs/>
                <w:sz w:val="18"/>
                <w:szCs w:val="18"/>
              </w:rPr>
              <w:t>工艺学</w:t>
            </w:r>
            <w:r>
              <w:rPr>
                <w:rFonts w:hint="eastAsia"/>
                <w:bCs/>
                <w:sz w:val="18"/>
                <w:szCs w:val="18"/>
              </w:rPr>
              <w:t>课程设计</w:t>
            </w:r>
          </w:p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Curriculum Design of Chemical Technology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5A5E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BS001014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精细化学品化学课程设计</w:t>
            </w:r>
          </w:p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Curriculum Design of</w:t>
            </w:r>
            <w:r>
              <w:rPr>
                <w:sz w:val="18"/>
                <w:szCs w:val="18"/>
              </w:rPr>
              <w:t xml:space="preserve"> Fine Chemicals Chemistry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5A5E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BS001015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现代分离技术课程设计</w:t>
            </w:r>
          </w:p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Curriculum Design</w:t>
            </w:r>
            <w:r>
              <w:rPr>
                <w:sz w:val="18"/>
                <w:szCs w:val="18"/>
              </w:rPr>
              <w:t xml:space="preserve"> of Modern Separation Technology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5A5E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BS001016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sz w:val="18"/>
                <w:szCs w:val="18"/>
              </w:rPr>
              <w:t>应用文</w:t>
            </w:r>
            <w:r>
              <w:rPr>
                <w:rFonts w:hint="eastAsia"/>
                <w:sz w:val="18"/>
                <w:szCs w:val="18"/>
              </w:rPr>
              <w:t>写作</w:t>
            </w:r>
          </w:p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ractical 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riting</w:t>
            </w:r>
            <w:r>
              <w:rPr>
                <w:rFonts w:hint="eastAsia"/>
                <w:sz w:val="18"/>
                <w:szCs w:val="18"/>
              </w:rPr>
              <w:t xml:space="preserve"> of Science and Technology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化学</w:t>
            </w:r>
          </w:p>
        </w:tc>
      </w:tr>
      <w:tr w:rsidR="00DF6BE4" w:rsidTr="00BB3A99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 w:rsidP="0011123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BS0</w:t>
            </w:r>
            <w:r w:rsidR="00111231">
              <w:rPr>
                <w:rFonts w:hint="eastAsia"/>
                <w:sz w:val="18"/>
                <w:szCs w:val="18"/>
              </w:rPr>
              <w:t>97015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实验室安全与环保</w:t>
            </w:r>
          </w:p>
          <w:p w:rsidR="00DF6BE4" w:rsidRDefault="00DF6BE4" w:rsidP="002C3A1C">
            <w:pPr>
              <w:adjustRightInd w:val="0"/>
              <w:snapToGrid w:val="0"/>
              <w:spacing w:line="230" w:lineRule="auto"/>
              <w:ind w:leftChars="50" w:left="140" w:rightChars="50" w:right="1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Laboratory </w:t>
            </w:r>
            <w:r>
              <w:rPr>
                <w:rFonts w:hint="eastAsia"/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afety and </w:t>
            </w:r>
            <w:r>
              <w:rPr>
                <w:rFonts w:hint="eastAsia"/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 xml:space="preserve">nvironmental </w:t>
            </w:r>
            <w:r>
              <w:rPr>
                <w:rFonts w:hint="eastAsia"/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rotection</w:t>
            </w:r>
          </w:p>
        </w:tc>
        <w:tc>
          <w:tcPr>
            <w:tcW w:w="1070" w:type="dxa"/>
            <w:vAlign w:val="center"/>
          </w:tcPr>
          <w:p w:rsidR="00DF6BE4" w:rsidRDefault="00111231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3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449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BS001008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ind w:leftChars="50" w:left="140" w:rightChars="50" w:right="14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综合课程设计</w:t>
            </w:r>
          </w:p>
          <w:p w:rsidR="00DF6BE4" w:rsidRDefault="00DF6BE4">
            <w:pPr>
              <w:adjustRightInd w:val="0"/>
              <w:snapToGrid w:val="0"/>
              <w:spacing w:line="240" w:lineRule="exact"/>
              <w:ind w:leftChars="50" w:left="140" w:rightChars="50" w:right="14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Integrated Curriculum Design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607" w:type="dxa"/>
            <w:vMerge w:val="restart"/>
            <w:vAlign w:val="center"/>
          </w:tcPr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综</w:t>
            </w:r>
            <w:proofErr w:type="gramEnd"/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合</w:t>
            </w:r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实</w:t>
            </w:r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践</w:t>
            </w:r>
            <w:proofErr w:type="gramEnd"/>
          </w:p>
          <w:p w:rsidR="00DF6BE4" w:rsidRDefault="00DF6BE4">
            <w:pPr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BS001007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创新创业实践</w:t>
            </w:r>
          </w:p>
          <w:p w:rsidR="00DF6BE4" w:rsidRDefault="00DF6BE4">
            <w:pPr>
              <w:adjustRightInd w:val="0"/>
              <w:snapToGrid w:val="0"/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Innovative and Entrepreneurial Practice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ind w:firstLineChars="253" w:firstLine="45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ind w:firstLineChars="53" w:firstLine="9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ind w:firstLineChars="253" w:firstLine="45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5A5EDD" w:rsidP="00BB669B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BS0</w:t>
            </w:r>
            <w:r w:rsidR="00BB669B"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017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毕业实习及报告</w:t>
            </w:r>
          </w:p>
          <w:p w:rsidR="00DF6BE4" w:rsidRDefault="00DF6BE4">
            <w:pPr>
              <w:adjustRightInd w:val="0"/>
              <w:snapToGrid w:val="0"/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Graduation Practice and Report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607" w:type="dxa"/>
            <w:vMerge/>
            <w:vAlign w:val="center"/>
          </w:tcPr>
          <w:p w:rsidR="00DF6BE4" w:rsidRDefault="00DF6BE4">
            <w:pPr>
              <w:spacing w:line="24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DF6BE4" w:rsidRDefault="00DF6BE4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BS001010</w:t>
            </w:r>
            <w:proofErr w:type="spellEnd"/>
          </w:p>
        </w:tc>
        <w:tc>
          <w:tcPr>
            <w:tcW w:w="3161" w:type="dxa"/>
            <w:vAlign w:val="center"/>
          </w:tcPr>
          <w:p w:rsidR="00DF6BE4" w:rsidRDefault="00DF6BE4">
            <w:pPr>
              <w:adjustRightInd w:val="0"/>
              <w:snapToGrid w:val="0"/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毕业论文</w:t>
            </w:r>
            <w:r>
              <w:rPr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设计</w:t>
            </w:r>
            <w:r>
              <w:rPr>
                <w:bCs/>
                <w:color w:val="000000" w:themeColor="text1"/>
                <w:sz w:val="18"/>
                <w:szCs w:val="18"/>
              </w:rPr>
              <w:t>)</w:t>
            </w:r>
          </w:p>
          <w:p w:rsidR="00DF6BE4" w:rsidRDefault="00DF6BE4">
            <w:pPr>
              <w:adjustRightInd w:val="0"/>
              <w:snapToGrid w:val="0"/>
              <w:spacing w:line="240" w:lineRule="exact"/>
              <w:ind w:firstLineChars="53" w:firstLine="9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B.A. Thesis Writing (Design)</w:t>
            </w:r>
          </w:p>
        </w:tc>
        <w:tc>
          <w:tcPr>
            <w:tcW w:w="1070" w:type="dxa"/>
            <w:vAlign w:val="center"/>
          </w:tcPr>
          <w:p w:rsidR="00DF6BE4" w:rsidRDefault="00DF6BE4">
            <w:pPr>
              <w:adjustRightInd w:val="0"/>
              <w:snapToGrid w:val="0"/>
              <w:spacing w:line="320" w:lineRule="exact"/>
              <w:ind w:leftChars="30" w:left="84" w:rightChars="30" w:right="8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adjustRightInd w:val="0"/>
              <w:snapToGrid w:val="0"/>
              <w:spacing w:line="320" w:lineRule="exact"/>
              <w:ind w:leftChars="30" w:left="84" w:rightChars="30" w:right="8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6" w:type="dxa"/>
            <w:vAlign w:val="center"/>
          </w:tcPr>
          <w:p w:rsidR="00DF6BE4" w:rsidRDefault="00DF6BE4">
            <w:pPr>
              <w:adjustRightInd w:val="0"/>
              <w:snapToGrid w:val="0"/>
              <w:spacing w:line="320" w:lineRule="exact"/>
              <w:ind w:leftChars="30" w:left="84" w:rightChars="30" w:right="8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8" w:type="dxa"/>
            <w:vAlign w:val="center"/>
          </w:tcPr>
          <w:p w:rsidR="00DF6BE4" w:rsidRDefault="00DF6BE4">
            <w:pPr>
              <w:ind w:leftChars="-50" w:left="-140" w:rightChars="-50" w:right="-14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化学</w:t>
            </w:r>
          </w:p>
        </w:tc>
      </w:tr>
      <w:tr w:rsidR="00DF6BE4">
        <w:trPr>
          <w:cantSplit/>
          <w:trHeight w:val="510"/>
          <w:jc w:val="center"/>
        </w:trPr>
        <w:tc>
          <w:tcPr>
            <w:tcW w:w="5203" w:type="dxa"/>
            <w:gridSpan w:val="3"/>
            <w:vAlign w:val="center"/>
          </w:tcPr>
          <w:p w:rsidR="00DF6BE4" w:rsidRDefault="00DF6BE4">
            <w:pPr>
              <w:spacing w:line="240" w:lineRule="exac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合计学分</w:t>
            </w:r>
          </w:p>
        </w:tc>
        <w:tc>
          <w:tcPr>
            <w:tcW w:w="3822" w:type="dxa"/>
            <w:gridSpan w:val="4"/>
            <w:vAlign w:val="center"/>
          </w:tcPr>
          <w:p w:rsidR="00DF6BE4" w:rsidRDefault="00DF6BE4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.5</w:t>
            </w:r>
          </w:p>
        </w:tc>
      </w:tr>
    </w:tbl>
    <w:p w:rsidR="00FD32FF" w:rsidRDefault="00FD32FF">
      <w:pPr>
        <w:spacing w:line="240" w:lineRule="exact"/>
        <w:ind w:firstLineChars="53" w:firstLine="95"/>
        <w:rPr>
          <w:rFonts w:ascii="宋体"/>
          <w:bCs/>
          <w:color w:val="000000" w:themeColor="text1"/>
          <w:sz w:val="18"/>
          <w:szCs w:val="18"/>
        </w:rPr>
      </w:pPr>
    </w:p>
    <w:p w:rsidR="00FD32FF" w:rsidRDefault="00FD32FF">
      <w:pPr>
        <w:widowControl/>
        <w:rPr>
          <w:color w:val="000000" w:themeColor="text1"/>
          <w:sz w:val="18"/>
        </w:rPr>
        <w:sectPr w:rsidR="00FD32FF">
          <w:headerReference w:type="default" r:id="rId9"/>
          <w:pgSz w:w="11849" w:h="16781"/>
          <w:pgMar w:top="1417" w:right="1417" w:bottom="1417" w:left="1417" w:header="851" w:footer="992" w:gutter="0"/>
          <w:cols w:space="0"/>
          <w:docGrid w:type="lines" w:linePitch="387"/>
        </w:sectPr>
      </w:pPr>
    </w:p>
    <w:p w:rsidR="00FD32FF" w:rsidRDefault="0038196E">
      <w:pPr>
        <w:pStyle w:val="3"/>
        <w:spacing w:before="117" w:after="117"/>
      </w:pPr>
      <w:r>
        <w:rPr>
          <w:rFonts w:hint="eastAsia"/>
        </w:rPr>
        <w:lastRenderedPageBreak/>
        <w:t>附表</w:t>
      </w:r>
      <w:r>
        <w:t xml:space="preserve">5 </w:t>
      </w:r>
      <w:r>
        <w:rPr>
          <w:rFonts w:hint="eastAsia"/>
        </w:rPr>
        <w:t>应用化学专业人才培养实践教学活动时间分配表</w:t>
      </w:r>
    </w:p>
    <w:tbl>
      <w:tblPr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960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74"/>
      </w:tblGrid>
      <w:tr w:rsidR="00FD32FF">
        <w:trPr>
          <w:cantSplit/>
          <w:trHeight w:hRule="exact" w:val="680"/>
          <w:jc w:val="center"/>
        </w:trPr>
        <w:tc>
          <w:tcPr>
            <w:tcW w:w="1387" w:type="dxa"/>
            <w:gridSpan w:val="2"/>
            <w:tcBorders>
              <w:tl2br w:val="single" w:sz="4" w:space="0" w:color="auto"/>
            </w:tcBorders>
            <w:vAlign w:val="center"/>
          </w:tcPr>
          <w:p w:rsidR="00FD32FF" w:rsidRDefault="0038196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周次</w:t>
            </w:r>
          </w:p>
          <w:p w:rsidR="00FD32FF" w:rsidRDefault="0038196E">
            <w:pPr>
              <w:ind w:firstLineChars="100" w:firstLine="18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学年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 w:val="restart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☆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/⊙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□▲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：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/>
            <w:vAlign w:val="center"/>
          </w:tcPr>
          <w:p w:rsidR="00FD32FF" w:rsidRDefault="00FD32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□※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 w:val="restart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□※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/>
            <w:vAlign w:val="center"/>
          </w:tcPr>
          <w:p w:rsidR="00FD32FF" w:rsidRDefault="00FD32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□※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 w:val="restart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□※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/>
            <w:vAlign w:val="center"/>
          </w:tcPr>
          <w:p w:rsidR="00FD32FF" w:rsidRDefault="00FD32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 w:val="restart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  <w:u w:val="single"/>
              </w:rPr>
              <w:t>⊙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□※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  <w:tc>
          <w:tcPr>
            <w:tcW w:w="474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＃</w:t>
            </w:r>
          </w:p>
        </w:tc>
      </w:tr>
      <w:tr w:rsidR="00FD32FF">
        <w:trPr>
          <w:cantSplit/>
          <w:trHeight w:hRule="exact" w:val="680"/>
          <w:jc w:val="center"/>
        </w:trPr>
        <w:tc>
          <w:tcPr>
            <w:tcW w:w="427" w:type="dxa"/>
            <w:vMerge/>
            <w:vAlign w:val="center"/>
          </w:tcPr>
          <w:p w:rsidR="00FD32FF" w:rsidRDefault="00FD32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D32FF" w:rsidRDefault="003819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∞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‖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‖</w:t>
            </w:r>
          </w:p>
        </w:tc>
        <w:tc>
          <w:tcPr>
            <w:tcW w:w="457" w:type="dxa"/>
            <w:vAlign w:val="center"/>
          </w:tcPr>
          <w:p w:rsidR="00FD32FF" w:rsidRDefault="0038196E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‖</w:t>
            </w: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D32FF" w:rsidRDefault="00FD32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32FF" w:rsidRDefault="0038196E" w:rsidP="0038196E">
      <w:pPr>
        <w:spacing w:line="280" w:lineRule="exact"/>
        <w:ind w:left="850" w:hangingChars="472" w:hanging="850"/>
        <w:rPr>
          <w:rFonts w:asciiTheme="minorEastAsia" w:eastAsiaTheme="minorEastAsia" w:hAnsiTheme="minorEastAsia" w:cstheme="minorEastAsia"/>
          <w:color w:val="000000" w:themeColor="text1"/>
          <w:sz w:val="18"/>
          <w:szCs w:val="18"/>
        </w:rPr>
      </w:pPr>
      <w:r>
        <w:rPr>
          <w:rFonts w:eastAsiaTheme="minorEastAsia"/>
          <w:color w:val="000000" w:themeColor="text1"/>
          <w:sz w:val="18"/>
          <w:szCs w:val="18"/>
        </w:rPr>
        <w:t>说明：</w:t>
      </w:r>
      <w:r>
        <w:rPr>
          <w:rFonts w:eastAsiaTheme="minorEastAsia"/>
          <w:color w:val="000000" w:themeColor="text1"/>
          <w:sz w:val="18"/>
          <w:szCs w:val="18"/>
        </w:rPr>
        <w:t>1</w:t>
      </w:r>
      <w:r>
        <w:rPr>
          <w:rFonts w:eastAsiaTheme="minorEastAsia"/>
          <w:color w:val="000000" w:themeColor="text1"/>
          <w:sz w:val="18"/>
          <w:szCs w:val="18"/>
        </w:rPr>
        <w:t>、符号：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□上课☆军事理论及训练△专业劳动  ×生产劳动▲分散进行的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园场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实习、农事劳动、专业劳动等⊙教学实习※课程设计：考试  ∞毕业（生产）实习◆毕业设计‖毕业(生产)实习总结、论文答辩  #假期    /为分割符，如“⊙/”指前半周教学实习；“/⊙”指后半周教学实习。</w:t>
      </w:r>
    </w:p>
    <w:p w:rsidR="00FD32FF" w:rsidRDefault="0038196E" w:rsidP="0038196E">
      <w:pPr>
        <w:spacing w:line="280" w:lineRule="exact"/>
        <w:ind w:left="850" w:hangingChars="472" w:hanging="850"/>
        <w:rPr>
          <w:rFonts w:asciiTheme="minorEastAsia" w:eastAsiaTheme="minorEastAsia" w:hAnsiTheme="minorEastAsia" w:cstheme="minorEastAsia"/>
          <w:color w:val="000000" w:themeColor="text1"/>
          <w:kern w:val="28"/>
          <w:sz w:val="18"/>
          <w:szCs w:val="18"/>
        </w:rPr>
      </w:pPr>
      <w:r>
        <w:rPr>
          <w:rFonts w:eastAsiaTheme="minorEastAsia" w:hint="eastAsia"/>
          <w:color w:val="000000" w:themeColor="text1"/>
          <w:sz w:val="18"/>
          <w:szCs w:val="18"/>
        </w:rPr>
        <w:t>2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、多学期开设的环节需要加下划线</w:t>
      </w:r>
      <w:r>
        <w:rPr>
          <w:sz w:val="18"/>
          <w:szCs w:val="18"/>
        </w:rPr>
        <w:t>“”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标明。如：“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  <w:u w:val="single"/>
        </w:rPr>
        <w:t>⊙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”为多学期开设的教学实习，本学期1周；“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  <w:u w:val="single"/>
        </w:rPr>
        <w:t>⊙/2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”为0.5周，安排在前半周；“/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  <w:u w:val="single"/>
        </w:rPr>
        <w:t>⊙/4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”为0.25周，安排在后半周。</w:t>
      </w:r>
    </w:p>
    <w:p w:rsidR="00FD32FF" w:rsidRDefault="00FD32FF">
      <w:pPr>
        <w:rPr>
          <w:color w:val="000000" w:themeColor="text1"/>
          <w:sz w:val="18"/>
        </w:rPr>
      </w:pPr>
    </w:p>
    <w:sectPr w:rsidR="00FD32FF" w:rsidSect="00FD32FF">
      <w:pgSz w:w="16781" w:h="11849" w:orient="landscape"/>
      <w:pgMar w:top="1417" w:right="1417" w:bottom="1417" w:left="1417" w:header="851" w:footer="992" w:gutter="0"/>
      <w:cols w:space="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25" w:rsidRDefault="00210725" w:rsidP="00FD32FF">
      <w:r>
        <w:separator/>
      </w:r>
    </w:p>
  </w:endnote>
  <w:endnote w:type="continuationSeparator" w:id="0">
    <w:p w:rsidR="00210725" w:rsidRDefault="00210725" w:rsidP="00FD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25" w:rsidRDefault="00210725" w:rsidP="00FD32FF">
      <w:r>
        <w:separator/>
      </w:r>
    </w:p>
  </w:footnote>
  <w:footnote w:type="continuationSeparator" w:id="0">
    <w:p w:rsidR="00210725" w:rsidRDefault="00210725" w:rsidP="00FD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AE" w:rsidRDefault="006A40A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1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5D91"/>
    <w:rsid w:val="000067C7"/>
    <w:rsid w:val="00011CD3"/>
    <w:rsid w:val="000162C5"/>
    <w:rsid w:val="00034B81"/>
    <w:rsid w:val="00036978"/>
    <w:rsid w:val="00044457"/>
    <w:rsid w:val="00044A65"/>
    <w:rsid w:val="0004608B"/>
    <w:rsid w:val="000469A0"/>
    <w:rsid w:val="00064385"/>
    <w:rsid w:val="00071A00"/>
    <w:rsid w:val="00076D08"/>
    <w:rsid w:val="00081474"/>
    <w:rsid w:val="00084277"/>
    <w:rsid w:val="0008458D"/>
    <w:rsid w:val="000878B5"/>
    <w:rsid w:val="00087E2A"/>
    <w:rsid w:val="00091755"/>
    <w:rsid w:val="00097E80"/>
    <w:rsid w:val="000A3C13"/>
    <w:rsid w:val="000B1BF9"/>
    <w:rsid w:val="000C2B7E"/>
    <w:rsid w:val="000C4C72"/>
    <w:rsid w:val="000C5BE1"/>
    <w:rsid w:val="0010097A"/>
    <w:rsid w:val="00102818"/>
    <w:rsid w:val="00103815"/>
    <w:rsid w:val="0010575E"/>
    <w:rsid w:val="00111231"/>
    <w:rsid w:val="00113200"/>
    <w:rsid w:val="00116485"/>
    <w:rsid w:val="00116937"/>
    <w:rsid w:val="00116FB7"/>
    <w:rsid w:val="00117B2E"/>
    <w:rsid w:val="001240A7"/>
    <w:rsid w:val="00126B16"/>
    <w:rsid w:val="001301EC"/>
    <w:rsid w:val="0013325B"/>
    <w:rsid w:val="001455D8"/>
    <w:rsid w:val="001463C6"/>
    <w:rsid w:val="00150AFC"/>
    <w:rsid w:val="00156AB9"/>
    <w:rsid w:val="00161F9D"/>
    <w:rsid w:val="00181F26"/>
    <w:rsid w:val="001849A2"/>
    <w:rsid w:val="0018730E"/>
    <w:rsid w:val="00195AC0"/>
    <w:rsid w:val="001A4022"/>
    <w:rsid w:val="001A6D69"/>
    <w:rsid w:val="001B3812"/>
    <w:rsid w:val="001C52E1"/>
    <w:rsid w:val="001C6971"/>
    <w:rsid w:val="001D3207"/>
    <w:rsid w:val="001D4DF7"/>
    <w:rsid w:val="001E30C0"/>
    <w:rsid w:val="001E5B82"/>
    <w:rsid w:val="001E7A5F"/>
    <w:rsid w:val="00201F66"/>
    <w:rsid w:val="00202062"/>
    <w:rsid w:val="00203D54"/>
    <w:rsid w:val="00210725"/>
    <w:rsid w:val="002109E4"/>
    <w:rsid w:val="0021735B"/>
    <w:rsid w:val="0022098C"/>
    <w:rsid w:val="0022384A"/>
    <w:rsid w:val="00226A39"/>
    <w:rsid w:val="002276CC"/>
    <w:rsid w:val="00232A7F"/>
    <w:rsid w:val="00234062"/>
    <w:rsid w:val="002421E3"/>
    <w:rsid w:val="00254E6A"/>
    <w:rsid w:val="00255F47"/>
    <w:rsid w:val="002612CD"/>
    <w:rsid w:val="002723A2"/>
    <w:rsid w:val="0029032D"/>
    <w:rsid w:val="00294A65"/>
    <w:rsid w:val="00296479"/>
    <w:rsid w:val="002C1976"/>
    <w:rsid w:val="002C3A1C"/>
    <w:rsid w:val="002C4B82"/>
    <w:rsid w:val="002E25BE"/>
    <w:rsid w:val="002E3066"/>
    <w:rsid w:val="002E51FB"/>
    <w:rsid w:val="002F405A"/>
    <w:rsid w:val="00300617"/>
    <w:rsid w:val="00311376"/>
    <w:rsid w:val="003117AE"/>
    <w:rsid w:val="0031323A"/>
    <w:rsid w:val="003172F0"/>
    <w:rsid w:val="003247A1"/>
    <w:rsid w:val="00335C27"/>
    <w:rsid w:val="00336BD7"/>
    <w:rsid w:val="003503D8"/>
    <w:rsid w:val="00350D97"/>
    <w:rsid w:val="00353975"/>
    <w:rsid w:val="0036776E"/>
    <w:rsid w:val="00371C96"/>
    <w:rsid w:val="00372F68"/>
    <w:rsid w:val="00374639"/>
    <w:rsid w:val="00377852"/>
    <w:rsid w:val="0038196E"/>
    <w:rsid w:val="00390352"/>
    <w:rsid w:val="0039477D"/>
    <w:rsid w:val="003A41BA"/>
    <w:rsid w:val="003A4C36"/>
    <w:rsid w:val="003B243B"/>
    <w:rsid w:val="003B318B"/>
    <w:rsid w:val="003B7148"/>
    <w:rsid w:val="003B7D27"/>
    <w:rsid w:val="003C19DE"/>
    <w:rsid w:val="003C234E"/>
    <w:rsid w:val="003D2CB2"/>
    <w:rsid w:val="003D3F0E"/>
    <w:rsid w:val="003D461B"/>
    <w:rsid w:val="003D4DF8"/>
    <w:rsid w:val="003E0843"/>
    <w:rsid w:val="003E2E73"/>
    <w:rsid w:val="003F2D02"/>
    <w:rsid w:val="00401B31"/>
    <w:rsid w:val="00405D91"/>
    <w:rsid w:val="00411DA8"/>
    <w:rsid w:val="00411E23"/>
    <w:rsid w:val="00412D4C"/>
    <w:rsid w:val="00413D3A"/>
    <w:rsid w:val="00423FD8"/>
    <w:rsid w:val="0042440A"/>
    <w:rsid w:val="00430A27"/>
    <w:rsid w:val="00435C9E"/>
    <w:rsid w:val="004365BF"/>
    <w:rsid w:val="0044189C"/>
    <w:rsid w:val="00446C11"/>
    <w:rsid w:val="00462FF7"/>
    <w:rsid w:val="00465EA1"/>
    <w:rsid w:val="004676A5"/>
    <w:rsid w:val="00473E5F"/>
    <w:rsid w:val="004747CD"/>
    <w:rsid w:val="00476998"/>
    <w:rsid w:val="00493BFA"/>
    <w:rsid w:val="004A5876"/>
    <w:rsid w:val="004A5E56"/>
    <w:rsid w:val="004A61A1"/>
    <w:rsid w:val="004A7A99"/>
    <w:rsid w:val="004B67E9"/>
    <w:rsid w:val="004B6A86"/>
    <w:rsid w:val="004B6C67"/>
    <w:rsid w:val="004B7740"/>
    <w:rsid w:val="004C3E57"/>
    <w:rsid w:val="004D48E5"/>
    <w:rsid w:val="004E0FB6"/>
    <w:rsid w:val="004E6CB6"/>
    <w:rsid w:val="00505760"/>
    <w:rsid w:val="00506739"/>
    <w:rsid w:val="00506822"/>
    <w:rsid w:val="00521E15"/>
    <w:rsid w:val="00533C8C"/>
    <w:rsid w:val="00535908"/>
    <w:rsid w:val="00541750"/>
    <w:rsid w:val="0054410F"/>
    <w:rsid w:val="00551BB2"/>
    <w:rsid w:val="00555BB5"/>
    <w:rsid w:val="005560FA"/>
    <w:rsid w:val="00560EFB"/>
    <w:rsid w:val="005653AD"/>
    <w:rsid w:val="00573D22"/>
    <w:rsid w:val="005743C7"/>
    <w:rsid w:val="005753C5"/>
    <w:rsid w:val="00593FEF"/>
    <w:rsid w:val="0059539F"/>
    <w:rsid w:val="00597C1C"/>
    <w:rsid w:val="005A59C3"/>
    <w:rsid w:val="005A5EDD"/>
    <w:rsid w:val="005A72B0"/>
    <w:rsid w:val="005C1DE4"/>
    <w:rsid w:val="005C3D0C"/>
    <w:rsid w:val="005D1D68"/>
    <w:rsid w:val="005D2FB2"/>
    <w:rsid w:val="005D7BA8"/>
    <w:rsid w:val="005E0120"/>
    <w:rsid w:val="005E2E14"/>
    <w:rsid w:val="005E3D2E"/>
    <w:rsid w:val="005E6631"/>
    <w:rsid w:val="005E7C18"/>
    <w:rsid w:val="00601A36"/>
    <w:rsid w:val="0061695D"/>
    <w:rsid w:val="00623E77"/>
    <w:rsid w:val="00625326"/>
    <w:rsid w:val="00625D2F"/>
    <w:rsid w:val="00645525"/>
    <w:rsid w:val="00646F1F"/>
    <w:rsid w:val="00651ED7"/>
    <w:rsid w:val="0066272F"/>
    <w:rsid w:val="00671589"/>
    <w:rsid w:val="00672B94"/>
    <w:rsid w:val="00673966"/>
    <w:rsid w:val="00675E60"/>
    <w:rsid w:val="00677609"/>
    <w:rsid w:val="00683400"/>
    <w:rsid w:val="00684E79"/>
    <w:rsid w:val="006854FD"/>
    <w:rsid w:val="006864ED"/>
    <w:rsid w:val="0068692C"/>
    <w:rsid w:val="006934B5"/>
    <w:rsid w:val="006A12B4"/>
    <w:rsid w:val="006A2BBC"/>
    <w:rsid w:val="006A3606"/>
    <w:rsid w:val="006A40AE"/>
    <w:rsid w:val="006B356C"/>
    <w:rsid w:val="006B3C13"/>
    <w:rsid w:val="006C08CD"/>
    <w:rsid w:val="006C7A36"/>
    <w:rsid w:val="006D3350"/>
    <w:rsid w:val="006D42BA"/>
    <w:rsid w:val="006D7315"/>
    <w:rsid w:val="006E2D29"/>
    <w:rsid w:val="006E5D5E"/>
    <w:rsid w:val="007002EC"/>
    <w:rsid w:val="00706A34"/>
    <w:rsid w:val="00714648"/>
    <w:rsid w:val="00717BD7"/>
    <w:rsid w:val="00723784"/>
    <w:rsid w:val="007246C1"/>
    <w:rsid w:val="00737643"/>
    <w:rsid w:val="00742F26"/>
    <w:rsid w:val="00744105"/>
    <w:rsid w:val="007507B3"/>
    <w:rsid w:val="00752BA3"/>
    <w:rsid w:val="0075499B"/>
    <w:rsid w:val="007604DD"/>
    <w:rsid w:val="0076112B"/>
    <w:rsid w:val="007637A2"/>
    <w:rsid w:val="00773381"/>
    <w:rsid w:val="007806C7"/>
    <w:rsid w:val="00781B99"/>
    <w:rsid w:val="007840E0"/>
    <w:rsid w:val="00785D44"/>
    <w:rsid w:val="00794BD2"/>
    <w:rsid w:val="007A737E"/>
    <w:rsid w:val="007B45DC"/>
    <w:rsid w:val="007B7D20"/>
    <w:rsid w:val="007C2CEB"/>
    <w:rsid w:val="007C3F8D"/>
    <w:rsid w:val="007D25E2"/>
    <w:rsid w:val="007D4DF8"/>
    <w:rsid w:val="007E1AC0"/>
    <w:rsid w:val="007E25CB"/>
    <w:rsid w:val="007E5AE9"/>
    <w:rsid w:val="00810856"/>
    <w:rsid w:val="0081199F"/>
    <w:rsid w:val="008132CF"/>
    <w:rsid w:val="00814936"/>
    <w:rsid w:val="00815294"/>
    <w:rsid w:val="00823F40"/>
    <w:rsid w:val="00824148"/>
    <w:rsid w:val="008245DE"/>
    <w:rsid w:val="008270A2"/>
    <w:rsid w:val="00833E9D"/>
    <w:rsid w:val="00836F48"/>
    <w:rsid w:val="008421D1"/>
    <w:rsid w:val="00842630"/>
    <w:rsid w:val="008442FD"/>
    <w:rsid w:val="00851543"/>
    <w:rsid w:val="00852F73"/>
    <w:rsid w:val="00854121"/>
    <w:rsid w:val="008706DB"/>
    <w:rsid w:val="00875935"/>
    <w:rsid w:val="0088132F"/>
    <w:rsid w:val="0088143A"/>
    <w:rsid w:val="00882B93"/>
    <w:rsid w:val="00887FF6"/>
    <w:rsid w:val="008A6C25"/>
    <w:rsid w:val="008A7979"/>
    <w:rsid w:val="008B24BA"/>
    <w:rsid w:val="008B6D5B"/>
    <w:rsid w:val="008C2587"/>
    <w:rsid w:val="008C2A29"/>
    <w:rsid w:val="008C486C"/>
    <w:rsid w:val="008E00A6"/>
    <w:rsid w:val="008E38D0"/>
    <w:rsid w:val="008E4199"/>
    <w:rsid w:val="008E5085"/>
    <w:rsid w:val="008F0221"/>
    <w:rsid w:val="008F1468"/>
    <w:rsid w:val="008F41AB"/>
    <w:rsid w:val="00904DE3"/>
    <w:rsid w:val="00905D8C"/>
    <w:rsid w:val="00911302"/>
    <w:rsid w:val="009115BE"/>
    <w:rsid w:val="009133E2"/>
    <w:rsid w:val="009140BB"/>
    <w:rsid w:val="00915607"/>
    <w:rsid w:val="0092183C"/>
    <w:rsid w:val="00924E99"/>
    <w:rsid w:val="00926051"/>
    <w:rsid w:val="00936AA2"/>
    <w:rsid w:val="009370D2"/>
    <w:rsid w:val="00937696"/>
    <w:rsid w:val="009423DF"/>
    <w:rsid w:val="009427F0"/>
    <w:rsid w:val="00943F83"/>
    <w:rsid w:val="00953BFA"/>
    <w:rsid w:val="00957BB0"/>
    <w:rsid w:val="0096469B"/>
    <w:rsid w:val="0097248C"/>
    <w:rsid w:val="00973816"/>
    <w:rsid w:val="009851C1"/>
    <w:rsid w:val="009939E5"/>
    <w:rsid w:val="009A0CD3"/>
    <w:rsid w:val="009A58E4"/>
    <w:rsid w:val="009A635C"/>
    <w:rsid w:val="009B1169"/>
    <w:rsid w:val="009B202E"/>
    <w:rsid w:val="009C31DE"/>
    <w:rsid w:val="009C6323"/>
    <w:rsid w:val="009D0094"/>
    <w:rsid w:val="009D2AA5"/>
    <w:rsid w:val="009D66E3"/>
    <w:rsid w:val="009E4370"/>
    <w:rsid w:val="009F02BE"/>
    <w:rsid w:val="009F2A94"/>
    <w:rsid w:val="009F3352"/>
    <w:rsid w:val="00A01536"/>
    <w:rsid w:val="00A10C90"/>
    <w:rsid w:val="00A16A48"/>
    <w:rsid w:val="00A242CE"/>
    <w:rsid w:val="00A30CDF"/>
    <w:rsid w:val="00A3162C"/>
    <w:rsid w:val="00A34D09"/>
    <w:rsid w:val="00A37E41"/>
    <w:rsid w:val="00A40D25"/>
    <w:rsid w:val="00A4367C"/>
    <w:rsid w:val="00A47885"/>
    <w:rsid w:val="00A66D89"/>
    <w:rsid w:val="00A72317"/>
    <w:rsid w:val="00A72F7D"/>
    <w:rsid w:val="00A73FAC"/>
    <w:rsid w:val="00A764EF"/>
    <w:rsid w:val="00A839F0"/>
    <w:rsid w:val="00A83BCA"/>
    <w:rsid w:val="00A92F26"/>
    <w:rsid w:val="00A97C59"/>
    <w:rsid w:val="00AA3DE6"/>
    <w:rsid w:val="00AA5E72"/>
    <w:rsid w:val="00AB2903"/>
    <w:rsid w:val="00AB3492"/>
    <w:rsid w:val="00AB3E1A"/>
    <w:rsid w:val="00AD1B03"/>
    <w:rsid w:val="00AD4AB2"/>
    <w:rsid w:val="00AE372B"/>
    <w:rsid w:val="00AE6A68"/>
    <w:rsid w:val="00AF5D01"/>
    <w:rsid w:val="00B0291F"/>
    <w:rsid w:val="00B07184"/>
    <w:rsid w:val="00B14CB2"/>
    <w:rsid w:val="00B21FF0"/>
    <w:rsid w:val="00B24F03"/>
    <w:rsid w:val="00B27843"/>
    <w:rsid w:val="00B32B87"/>
    <w:rsid w:val="00B34145"/>
    <w:rsid w:val="00B417E3"/>
    <w:rsid w:val="00B42F59"/>
    <w:rsid w:val="00B46698"/>
    <w:rsid w:val="00B46DC7"/>
    <w:rsid w:val="00B53B03"/>
    <w:rsid w:val="00B63C7C"/>
    <w:rsid w:val="00B7750E"/>
    <w:rsid w:val="00B82E5F"/>
    <w:rsid w:val="00B847D8"/>
    <w:rsid w:val="00B96AE7"/>
    <w:rsid w:val="00BA415D"/>
    <w:rsid w:val="00BA662C"/>
    <w:rsid w:val="00BB3A99"/>
    <w:rsid w:val="00BB57ED"/>
    <w:rsid w:val="00BB669B"/>
    <w:rsid w:val="00BC0288"/>
    <w:rsid w:val="00BC0589"/>
    <w:rsid w:val="00BC089C"/>
    <w:rsid w:val="00BC3FA2"/>
    <w:rsid w:val="00BD75B8"/>
    <w:rsid w:val="00BE1052"/>
    <w:rsid w:val="00BE7BBC"/>
    <w:rsid w:val="00BF035D"/>
    <w:rsid w:val="00BF28A7"/>
    <w:rsid w:val="00BF40CF"/>
    <w:rsid w:val="00BF4EC5"/>
    <w:rsid w:val="00BF674C"/>
    <w:rsid w:val="00C009C1"/>
    <w:rsid w:val="00C21EEC"/>
    <w:rsid w:val="00C3175D"/>
    <w:rsid w:val="00C32952"/>
    <w:rsid w:val="00C33990"/>
    <w:rsid w:val="00C3426F"/>
    <w:rsid w:val="00C42A4A"/>
    <w:rsid w:val="00C517FF"/>
    <w:rsid w:val="00C570D7"/>
    <w:rsid w:val="00C839A4"/>
    <w:rsid w:val="00C85DB4"/>
    <w:rsid w:val="00C87BCF"/>
    <w:rsid w:val="00C94212"/>
    <w:rsid w:val="00C95EC4"/>
    <w:rsid w:val="00CC2204"/>
    <w:rsid w:val="00CC40A6"/>
    <w:rsid w:val="00CC542C"/>
    <w:rsid w:val="00D01303"/>
    <w:rsid w:val="00D06AFE"/>
    <w:rsid w:val="00D07158"/>
    <w:rsid w:val="00D13B6B"/>
    <w:rsid w:val="00D2032D"/>
    <w:rsid w:val="00D23E9A"/>
    <w:rsid w:val="00D26DED"/>
    <w:rsid w:val="00D31FF6"/>
    <w:rsid w:val="00D32445"/>
    <w:rsid w:val="00D3784C"/>
    <w:rsid w:val="00D42174"/>
    <w:rsid w:val="00D53302"/>
    <w:rsid w:val="00D57892"/>
    <w:rsid w:val="00D61599"/>
    <w:rsid w:val="00D63EA7"/>
    <w:rsid w:val="00D74B77"/>
    <w:rsid w:val="00D7717C"/>
    <w:rsid w:val="00D868D1"/>
    <w:rsid w:val="00D87D11"/>
    <w:rsid w:val="00D9385A"/>
    <w:rsid w:val="00D946D3"/>
    <w:rsid w:val="00DA1C5A"/>
    <w:rsid w:val="00DB663C"/>
    <w:rsid w:val="00DB7A90"/>
    <w:rsid w:val="00DC102B"/>
    <w:rsid w:val="00DC2326"/>
    <w:rsid w:val="00DC2986"/>
    <w:rsid w:val="00DD1A4D"/>
    <w:rsid w:val="00DD50B8"/>
    <w:rsid w:val="00DD7177"/>
    <w:rsid w:val="00DE5C8F"/>
    <w:rsid w:val="00DE60C3"/>
    <w:rsid w:val="00DF5515"/>
    <w:rsid w:val="00DF6BE4"/>
    <w:rsid w:val="00E025D9"/>
    <w:rsid w:val="00E062B5"/>
    <w:rsid w:val="00E14229"/>
    <w:rsid w:val="00E151EF"/>
    <w:rsid w:val="00E157EC"/>
    <w:rsid w:val="00E24264"/>
    <w:rsid w:val="00E25883"/>
    <w:rsid w:val="00E30D1A"/>
    <w:rsid w:val="00E346D1"/>
    <w:rsid w:val="00E35E89"/>
    <w:rsid w:val="00E40F0D"/>
    <w:rsid w:val="00E50DCA"/>
    <w:rsid w:val="00E51CFD"/>
    <w:rsid w:val="00E620DD"/>
    <w:rsid w:val="00E6451C"/>
    <w:rsid w:val="00E66FE4"/>
    <w:rsid w:val="00E73074"/>
    <w:rsid w:val="00E8104A"/>
    <w:rsid w:val="00E862E7"/>
    <w:rsid w:val="00E922F7"/>
    <w:rsid w:val="00E938ED"/>
    <w:rsid w:val="00E969DF"/>
    <w:rsid w:val="00EA5678"/>
    <w:rsid w:val="00EB147F"/>
    <w:rsid w:val="00EB1D26"/>
    <w:rsid w:val="00EB3175"/>
    <w:rsid w:val="00EB3E00"/>
    <w:rsid w:val="00EC2381"/>
    <w:rsid w:val="00EC5867"/>
    <w:rsid w:val="00ED47A1"/>
    <w:rsid w:val="00ED67E0"/>
    <w:rsid w:val="00ED7116"/>
    <w:rsid w:val="00EF13A5"/>
    <w:rsid w:val="00F204A3"/>
    <w:rsid w:val="00F24921"/>
    <w:rsid w:val="00F26450"/>
    <w:rsid w:val="00F264BF"/>
    <w:rsid w:val="00F40FC5"/>
    <w:rsid w:val="00F4616D"/>
    <w:rsid w:val="00F50953"/>
    <w:rsid w:val="00F52F63"/>
    <w:rsid w:val="00F55717"/>
    <w:rsid w:val="00F61539"/>
    <w:rsid w:val="00F661E9"/>
    <w:rsid w:val="00F714B4"/>
    <w:rsid w:val="00F7445C"/>
    <w:rsid w:val="00F82D2E"/>
    <w:rsid w:val="00F908F7"/>
    <w:rsid w:val="00F92123"/>
    <w:rsid w:val="00F93722"/>
    <w:rsid w:val="00F95726"/>
    <w:rsid w:val="00FA28B0"/>
    <w:rsid w:val="00FA5003"/>
    <w:rsid w:val="00FB05CA"/>
    <w:rsid w:val="00FB08F8"/>
    <w:rsid w:val="00FB324B"/>
    <w:rsid w:val="00FB617A"/>
    <w:rsid w:val="00FB79E8"/>
    <w:rsid w:val="00FC0EB1"/>
    <w:rsid w:val="00FC48E4"/>
    <w:rsid w:val="00FD156F"/>
    <w:rsid w:val="00FD221D"/>
    <w:rsid w:val="00FD267E"/>
    <w:rsid w:val="00FD32FF"/>
    <w:rsid w:val="00FD536B"/>
    <w:rsid w:val="00FE0168"/>
    <w:rsid w:val="00FE266E"/>
    <w:rsid w:val="00FE3A9B"/>
    <w:rsid w:val="00FE3D99"/>
    <w:rsid w:val="00FE68CF"/>
    <w:rsid w:val="00FF2EDE"/>
    <w:rsid w:val="01445ECC"/>
    <w:rsid w:val="022C7914"/>
    <w:rsid w:val="02C4051F"/>
    <w:rsid w:val="088408B4"/>
    <w:rsid w:val="0B655E78"/>
    <w:rsid w:val="0C7E74FD"/>
    <w:rsid w:val="0D516504"/>
    <w:rsid w:val="0E9F641C"/>
    <w:rsid w:val="0ECF4E6D"/>
    <w:rsid w:val="129E5791"/>
    <w:rsid w:val="1702745E"/>
    <w:rsid w:val="172A7B99"/>
    <w:rsid w:val="17E83051"/>
    <w:rsid w:val="1AD372CF"/>
    <w:rsid w:val="202C49FC"/>
    <w:rsid w:val="21EF0FD0"/>
    <w:rsid w:val="3BA24D83"/>
    <w:rsid w:val="3F0D1291"/>
    <w:rsid w:val="43D74610"/>
    <w:rsid w:val="465B1DEF"/>
    <w:rsid w:val="47144B7A"/>
    <w:rsid w:val="47B05772"/>
    <w:rsid w:val="48103F04"/>
    <w:rsid w:val="51782912"/>
    <w:rsid w:val="51A66F62"/>
    <w:rsid w:val="559E1BD7"/>
    <w:rsid w:val="583D0850"/>
    <w:rsid w:val="59EE59E8"/>
    <w:rsid w:val="5A7D179D"/>
    <w:rsid w:val="5D363669"/>
    <w:rsid w:val="6C56721D"/>
    <w:rsid w:val="720479EF"/>
    <w:rsid w:val="741526E1"/>
    <w:rsid w:val="78AC5649"/>
    <w:rsid w:val="7AEF636E"/>
    <w:rsid w:val="7B54341F"/>
    <w:rsid w:val="7BC22051"/>
    <w:rsid w:val="7D6B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F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2"/>
    </w:rPr>
  </w:style>
  <w:style w:type="paragraph" w:styleId="2">
    <w:name w:val="heading 2"/>
    <w:basedOn w:val="a"/>
    <w:next w:val="a"/>
    <w:unhideWhenUsed/>
    <w:qFormat/>
    <w:locked/>
    <w:rsid w:val="00FD32FF"/>
    <w:pPr>
      <w:keepNext/>
      <w:keepLines/>
      <w:spacing w:beforeLines="50" w:afterLines="50"/>
      <w:jc w:val="center"/>
      <w:outlineLvl w:val="1"/>
    </w:pPr>
    <w:rPr>
      <w:rFonts w:ascii="Arial" w:eastAsia="黑体" w:hAnsi="Arial"/>
      <w:sz w:val="30"/>
    </w:rPr>
  </w:style>
  <w:style w:type="paragraph" w:styleId="3">
    <w:name w:val="heading 3"/>
    <w:basedOn w:val="a"/>
    <w:next w:val="a"/>
    <w:unhideWhenUsed/>
    <w:qFormat/>
    <w:locked/>
    <w:rsid w:val="00FD32FF"/>
    <w:pPr>
      <w:keepNext/>
      <w:keepLines/>
      <w:spacing w:beforeLines="30" w:afterLines="30"/>
      <w:jc w:val="center"/>
      <w:outlineLvl w:val="2"/>
    </w:pPr>
    <w:rPr>
      <w:rFonts w:eastAsia="黑体"/>
      <w:sz w:val="24"/>
    </w:rPr>
  </w:style>
  <w:style w:type="paragraph" w:styleId="4">
    <w:name w:val="heading 4"/>
    <w:basedOn w:val="a"/>
    <w:next w:val="a"/>
    <w:unhideWhenUsed/>
    <w:qFormat/>
    <w:locked/>
    <w:rsid w:val="00FD32FF"/>
    <w:pPr>
      <w:keepNext/>
      <w:keepLines/>
      <w:spacing w:line="312" w:lineRule="auto"/>
      <w:ind w:firstLineChars="200" w:firstLine="600"/>
      <w:jc w:val="left"/>
      <w:outlineLvl w:val="3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D32FF"/>
    <w:pPr>
      <w:jc w:val="left"/>
    </w:pPr>
  </w:style>
  <w:style w:type="paragraph" w:styleId="20">
    <w:name w:val="Body Text Indent 2"/>
    <w:basedOn w:val="a"/>
    <w:link w:val="2Char"/>
    <w:qFormat/>
    <w:rsid w:val="00FD32FF"/>
    <w:pPr>
      <w:ind w:firstLine="420"/>
    </w:pPr>
    <w:rPr>
      <w:sz w:val="21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FD32F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D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D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rsid w:val="00FD32F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FD32FF"/>
    <w:pPr>
      <w:ind w:firstLineChars="200" w:firstLine="420"/>
    </w:pPr>
    <w:rPr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locked/>
    <w:rsid w:val="00FD32FF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FD32FF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0"/>
    <w:qFormat/>
    <w:locked/>
    <w:rsid w:val="00FD32FF"/>
    <w:rPr>
      <w:rFonts w:ascii="Times New Roman" w:eastAsia="宋体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FD32FF"/>
    <w:rPr>
      <w:rFonts w:cs="Times New Roman"/>
    </w:rPr>
  </w:style>
  <w:style w:type="paragraph" w:customStyle="1" w:styleId="Style7">
    <w:name w:val="_Style 7"/>
    <w:basedOn w:val="a"/>
    <w:qFormat/>
    <w:rsid w:val="00FD32FF"/>
    <w:pPr>
      <w:widowControl/>
      <w:spacing w:after="160" w:line="240" w:lineRule="exact"/>
      <w:jc w:val="left"/>
    </w:pPr>
    <w:rPr>
      <w:sz w:val="20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D32FF"/>
    <w:rPr>
      <w:rFonts w:ascii="Calibri" w:eastAsia="宋体" w:hAnsi="Calibri" w:cs="Times New Roman"/>
      <w:sz w:val="18"/>
      <w:szCs w:val="18"/>
    </w:rPr>
  </w:style>
  <w:style w:type="paragraph" w:customStyle="1" w:styleId="10">
    <w:name w:val="表前正文1"/>
    <w:basedOn w:val="a"/>
    <w:uiPriority w:val="99"/>
    <w:rsid w:val="00FD32FF"/>
    <w:pPr>
      <w:spacing w:line="440" w:lineRule="exact"/>
      <w:ind w:firstLineChars="200" w:firstLine="640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D32FF"/>
    <w:rPr>
      <w:sz w:val="21"/>
      <w:szCs w:val="21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9370D2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9370D2"/>
    <w:rPr>
      <w:rFonts w:ascii="Times New Roman" w:eastAsia="宋体" w:hAnsi="Times New Roman" w:cs="Times New Roman"/>
      <w:kern w:val="2"/>
      <w:sz w:val="28"/>
      <w:szCs w:val="22"/>
    </w:rPr>
  </w:style>
  <w:style w:type="character" w:customStyle="1" w:styleId="Char3">
    <w:name w:val="批注主题 Char"/>
    <w:basedOn w:val="Char"/>
    <w:link w:val="a8"/>
    <w:rsid w:val="009370D2"/>
    <w:rPr>
      <w:rFonts w:ascii="Times New Roman" w:eastAsia="宋体" w:hAnsi="Times New Roman" w:cs="Times New Roman"/>
      <w:kern w:val="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23F41-FE29-4930-A110-18DA2589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1714</Words>
  <Characters>9776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应用化学专业创新型、专业型人才培养方案</dc:title>
  <dc:creator>pokjf</dc:creator>
  <cp:lastModifiedBy>User</cp:lastModifiedBy>
  <cp:revision>13</cp:revision>
  <cp:lastPrinted>2017-07-12T00:34:00Z</cp:lastPrinted>
  <dcterms:created xsi:type="dcterms:W3CDTF">2018-06-06T01:10:00Z</dcterms:created>
  <dcterms:modified xsi:type="dcterms:W3CDTF">2018-12-11T01:35:00Z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