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242" w:rsidRPr="00FF33E4" w:rsidRDefault="00FF33E4" w:rsidP="00957945">
      <w:pPr>
        <w:jc w:val="center"/>
        <w:rPr>
          <w:b/>
          <w:sz w:val="28"/>
          <w:szCs w:val="28"/>
        </w:rPr>
      </w:pPr>
      <w:r w:rsidRPr="00FF33E4">
        <w:rPr>
          <w:rFonts w:hint="eastAsia"/>
          <w:b/>
          <w:sz w:val="28"/>
          <w:szCs w:val="28"/>
        </w:rPr>
        <w:t>材料化学系党支部开展“把规模优势转变为质量优势”专题党课</w:t>
      </w:r>
    </w:p>
    <w:p w:rsidR="00FF33E4" w:rsidRDefault="00FF33E4"/>
    <w:p w:rsidR="00FF33E4" w:rsidRDefault="00FF33E4" w:rsidP="00FF33E4">
      <w:r>
        <w:rPr>
          <w:rFonts w:hint="eastAsia"/>
        </w:rPr>
        <w:t xml:space="preserve">    </w:t>
      </w:r>
      <w:r>
        <w:rPr>
          <w:rFonts w:hint="eastAsia"/>
        </w:rPr>
        <w:t>近日，化学院材料化学系党支部书记</w:t>
      </w:r>
      <w:r w:rsidR="009C43A9">
        <w:rPr>
          <w:rFonts w:hint="eastAsia"/>
        </w:rPr>
        <w:t>董静</w:t>
      </w:r>
      <w:r>
        <w:rPr>
          <w:rFonts w:hint="eastAsia"/>
        </w:rPr>
        <w:t>为支部党员讲授专题党课，题为《把规模优势转变为质量优势》。党课紧密结合国家战略要求与学科发展实际，围绕教师队伍、党员作用、人才培养、学科发展四个维度展开，引导党员深入思考“从大到强”的转型路径。</w:t>
      </w:r>
    </w:p>
    <w:p w:rsidR="00FF33E4" w:rsidRDefault="00FF33E4" w:rsidP="00FF33E4">
      <w:r>
        <w:rPr>
          <w:rFonts w:hint="eastAsia"/>
        </w:rPr>
        <w:t xml:space="preserve">    </w:t>
      </w:r>
      <w:r w:rsidR="009C43A9">
        <w:rPr>
          <w:rFonts w:hint="eastAsia"/>
        </w:rPr>
        <w:t>首先，</w:t>
      </w:r>
      <w:proofErr w:type="gramStart"/>
      <w:r w:rsidR="009C43A9">
        <w:rPr>
          <w:rFonts w:hint="eastAsia"/>
        </w:rPr>
        <w:t>董静</w:t>
      </w:r>
      <w:r w:rsidR="00233E0F">
        <w:rPr>
          <w:rFonts w:hint="eastAsia"/>
        </w:rPr>
        <w:t>从</w:t>
      </w:r>
      <w:proofErr w:type="gramEnd"/>
      <w:r w:rsidR="00233E0F" w:rsidRPr="00233E0F">
        <w:rPr>
          <w:rFonts w:hint="eastAsia"/>
        </w:rPr>
        <w:t>“十五五”规划建议关于把各方面优势转化为高质量发展实际效能的要求切入，对照教育强国建设规划纲要“素质精良”的教师队伍建设方向，指出材料化学系经过多年积累，在科研产出、招生规模、平台建设等方面形成了自身基础，但人均标志性成果、拔尖人才显示度、学科方向凝聚力等方面仍有提升空间。“规模是底气，不是舒适区。”</w:t>
      </w:r>
    </w:p>
    <w:p w:rsidR="00233E0F" w:rsidRDefault="00233E0F" w:rsidP="00233E0F">
      <w:pPr>
        <w:ind w:firstLineChars="200" w:firstLine="420"/>
      </w:pPr>
      <w:r>
        <w:rPr>
          <w:rFonts w:hint="eastAsia"/>
        </w:rPr>
        <w:t>在教师维度，党课提出教师党员应带头实现三个转变：科研上从“跟跑产出”转向“领跑选题”；教学上从“完成课时”转向“打造金课”，推动课程与</w:t>
      </w:r>
      <w:r w:rsidR="009B582F">
        <w:rPr>
          <w:rFonts w:hint="eastAsia"/>
        </w:rPr>
        <w:t>人工智能</w:t>
      </w:r>
      <w:r>
        <w:t>接轨；团队上从“个体户模式”转向“有组织科研”，带头组建交叉团</w:t>
      </w:r>
      <w:r w:rsidR="000042E2">
        <w:t>队、联合申报</w:t>
      </w:r>
      <w:r>
        <w:t>项目。</w:t>
      </w:r>
      <w:r>
        <w:rPr>
          <w:rFonts w:hint="eastAsia"/>
        </w:rPr>
        <w:t>在党员维度，党课强调党员队伍的规模不等于战斗力，群众中的辨识度、关键时刻的冲劲才是真正标尺。教师党员要在师德师风上做“标高”、攻坚克难上做“尖兵”、服务师生上做“桥梁”。支部将推动“三会一课”与业务痛点深度结合，建立党员“质量贡献”纪实制度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唯数量、看关键贡献。在人才培养维度，党课指出材料化学横跨化学与材料，学生出口已分化为基础研究、产业技术、交叉领域三类，一套方案培养所有人就是对质量的稀释。教师党员要落实导师制、讲出有“材料味”的课程思政、推动实验室向本科生更大力度开放。在学科发展维度，党课指出方向分散、资源碎片化、特色不</w:t>
      </w:r>
      <w:proofErr w:type="gramStart"/>
      <w:r>
        <w:rPr>
          <w:rFonts w:hint="eastAsia"/>
        </w:rPr>
        <w:t>鲜明已</w:t>
      </w:r>
      <w:proofErr w:type="gramEnd"/>
      <w:r>
        <w:rPr>
          <w:rFonts w:hint="eastAsia"/>
        </w:rPr>
        <w:t>成为学科上台阶的主要制约。党员教师要主动向</w:t>
      </w:r>
      <w:r w:rsidR="0089712F">
        <w:rPr>
          <w:rFonts w:hint="eastAsia"/>
        </w:rPr>
        <w:t>学院凝练的重点方向靠拢，推动实质性交叉</w:t>
      </w:r>
      <w:r>
        <w:rPr>
          <w:rFonts w:hint="eastAsia"/>
        </w:rPr>
        <w:t>。支部将围绕重点方向，把组织生活开到实验室和项目论证会上。</w:t>
      </w:r>
    </w:p>
    <w:p w:rsidR="00FF33E4" w:rsidRDefault="00233E0F" w:rsidP="00233E0F">
      <w:pPr>
        <w:ind w:firstLineChars="200" w:firstLine="420"/>
      </w:pPr>
      <w:r>
        <w:rPr>
          <w:rFonts w:hint="eastAsia"/>
        </w:rPr>
        <w:t>党课最后，支部书记</w:t>
      </w:r>
      <w:r w:rsidR="000035C5">
        <w:rPr>
          <w:rFonts w:hint="eastAsia"/>
        </w:rPr>
        <w:t>董静</w:t>
      </w:r>
      <w:r>
        <w:rPr>
          <w:rFonts w:hint="eastAsia"/>
        </w:rPr>
        <w:t>与全体党员共勉：规模是过去时，质量是进行时，把材料化学系这份几代人攒下的家底</w:t>
      </w:r>
      <w:proofErr w:type="gramStart"/>
      <w:r>
        <w:rPr>
          <w:rFonts w:hint="eastAsia"/>
        </w:rPr>
        <w:t>做优做</w:t>
      </w:r>
      <w:proofErr w:type="gramEnd"/>
      <w:r>
        <w:rPr>
          <w:rFonts w:hint="eastAsia"/>
        </w:rPr>
        <w:t>强，是</w:t>
      </w:r>
      <w:r w:rsidR="00DA1F02">
        <w:rPr>
          <w:rFonts w:hint="eastAsia"/>
        </w:rPr>
        <w:t>我们全体</w:t>
      </w:r>
      <w:r>
        <w:rPr>
          <w:rFonts w:hint="eastAsia"/>
        </w:rPr>
        <w:t>党员共同的责任。与会党员纷纷表示，将结合自身教学科研实际，认真思考“从大到强”的发力点，把党课中的思考转化为日常工作中的自觉行动。</w:t>
      </w:r>
    </w:p>
    <w:p w:rsidR="0017541B" w:rsidRPr="00FF33E4" w:rsidRDefault="00D47E65" w:rsidP="0017541B">
      <w:pPr>
        <w:rPr>
          <w:rFonts w:hint="eastAsia"/>
        </w:rPr>
      </w:pPr>
      <w:r w:rsidRPr="00D47E65">
        <w:rPr>
          <w:noProof/>
        </w:rPr>
        <w:lastRenderedPageBreak/>
        <w:drawing>
          <wp:inline distT="0" distB="0" distL="0" distR="0">
            <wp:extent cx="5274310" cy="3956119"/>
            <wp:effectExtent l="0" t="0" r="2540" b="6350"/>
            <wp:docPr id="1" name="图片 1" descr="E:\01-材化党支部\00 2026年\10月\讲党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01-材化党支部\00 2026年\10月\讲党课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7541B" w:rsidRPr="00FF33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B8D"/>
    <w:rsid w:val="000035C5"/>
    <w:rsid w:val="000042E2"/>
    <w:rsid w:val="0017541B"/>
    <w:rsid w:val="00233E0F"/>
    <w:rsid w:val="0089712F"/>
    <w:rsid w:val="00957945"/>
    <w:rsid w:val="009B582F"/>
    <w:rsid w:val="009C43A9"/>
    <w:rsid w:val="00C3511D"/>
    <w:rsid w:val="00CE7B8D"/>
    <w:rsid w:val="00D47D2F"/>
    <w:rsid w:val="00D47E65"/>
    <w:rsid w:val="00DA1F02"/>
    <w:rsid w:val="00FB7403"/>
    <w:rsid w:val="00FF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D90AD"/>
  <w15:chartTrackingRefBased/>
  <w15:docId w15:val="{0E3F8032-AA30-4988-9E8E-472D5A42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132</Words>
  <Characters>757</Characters>
  <Application>Microsoft Office Word</Application>
  <DocSecurity>0</DocSecurity>
  <Lines>6</Lines>
  <Paragraphs>1</Paragraphs>
  <ScaleCrop>false</ScaleCrop>
  <Company>Microsoft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6</cp:revision>
  <dcterms:created xsi:type="dcterms:W3CDTF">2026-10-29T10:17:00Z</dcterms:created>
  <dcterms:modified xsi:type="dcterms:W3CDTF">2026-10-29T10:40:00Z</dcterms:modified>
</cp:coreProperties>
</file>